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6CE4B" w14:textId="196189FD" w:rsidR="0085381C" w:rsidRPr="00016F69" w:rsidRDefault="00DB3DA5" w:rsidP="00A07AD6">
      <w:pPr>
        <w:pStyle w:val="PlainText"/>
        <w:rPr>
          <w:rFonts w:ascii="Courier New" w:hAnsi="Courier New" w:cs="Courier New"/>
          <w:sz w:val="22"/>
          <w:szCs w:val="22"/>
        </w:rPr>
      </w:pPr>
      <w:r w:rsidRPr="00016F69">
        <w:rPr>
          <w:rFonts w:ascii="Arial" w:hAnsi="Arial" w:cs="Courier New"/>
          <w:sz w:val="22"/>
          <w:szCs w:val="22"/>
        </w:rPr>
        <w:t xml:space="preserve">Thanksgiving </w:t>
      </w:r>
      <w:r w:rsidR="00244E0F" w:rsidRPr="00016F69">
        <w:rPr>
          <w:rFonts w:ascii="Arial" w:hAnsi="Arial" w:cs="Courier New"/>
          <w:sz w:val="22"/>
          <w:szCs w:val="22"/>
        </w:rPr>
        <w:t>Thursday, November</w:t>
      </w:r>
      <w:r w:rsidR="000E7E2E" w:rsidRPr="00016F69">
        <w:rPr>
          <w:rFonts w:ascii="Arial" w:hAnsi="Arial" w:cs="Courier New"/>
          <w:sz w:val="22"/>
          <w:szCs w:val="22"/>
        </w:rPr>
        <w:t xml:space="preserve"> 24, 1988</w:t>
      </w:r>
    </w:p>
    <w:p w14:paraId="4D377E42" w14:textId="77777777" w:rsidR="00D01EDE" w:rsidRPr="00016F69" w:rsidRDefault="000E7E2E" w:rsidP="00A07AD6">
      <w:pPr>
        <w:pStyle w:val="PlainText"/>
        <w:rPr>
          <w:rFonts w:ascii="Courier New" w:hAnsi="Courier New" w:cs="Courier New"/>
          <w:sz w:val="22"/>
          <w:szCs w:val="22"/>
        </w:rPr>
      </w:pPr>
      <w:r w:rsidRPr="00016F69">
        <w:rPr>
          <w:rFonts w:ascii="Arial" w:hAnsi="Arial" w:cs="Courier New"/>
          <w:b/>
          <w:sz w:val="22"/>
          <w:szCs w:val="22"/>
        </w:rPr>
        <w:t xml:space="preserve">THE LEAST EXPECTED </w:t>
      </w:r>
    </w:p>
    <w:p w14:paraId="2B7696C7" w14:textId="77777777" w:rsidR="00016F69" w:rsidRPr="00016F69" w:rsidRDefault="000E7E2E" w:rsidP="00A07AD6">
      <w:pPr>
        <w:pStyle w:val="PlainText"/>
        <w:rPr>
          <w:rFonts w:ascii="Courier New" w:hAnsi="Courier New" w:cs="Courier New"/>
          <w:sz w:val="22"/>
          <w:szCs w:val="22"/>
        </w:rPr>
      </w:pPr>
      <w:r w:rsidRPr="00016F69">
        <w:rPr>
          <w:rFonts w:ascii="Arial" w:hAnsi="Arial" w:cs="Courier New"/>
          <w:sz w:val="22"/>
          <w:szCs w:val="22"/>
        </w:rPr>
        <w:t>Deuteronomy 8:17-19</w:t>
      </w:r>
      <w:r w:rsidR="00030070" w:rsidRPr="00016F69">
        <w:rPr>
          <w:rFonts w:ascii="Arial" w:hAnsi="Arial" w:cs="Courier New"/>
          <w:sz w:val="22"/>
          <w:szCs w:val="22"/>
        </w:rPr>
        <w:t>;</w:t>
      </w:r>
      <w:r w:rsidRPr="00016F69">
        <w:rPr>
          <w:rFonts w:ascii="Arial" w:hAnsi="Arial" w:cs="Courier New"/>
          <w:sz w:val="22"/>
          <w:szCs w:val="22"/>
        </w:rPr>
        <w:t xml:space="preserve"> Luke 17:11-19</w:t>
      </w:r>
    </w:p>
    <w:p w14:paraId="5E74D2EF" w14:textId="4FC3F40E" w:rsidR="0085381C" w:rsidRPr="00016F69" w:rsidRDefault="000E7E2E" w:rsidP="00A07AD6">
      <w:pPr>
        <w:pStyle w:val="PlainText"/>
        <w:rPr>
          <w:rFonts w:ascii="Courier New" w:hAnsi="Courier New" w:cs="Courier New"/>
          <w:sz w:val="22"/>
          <w:szCs w:val="22"/>
        </w:rPr>
      </w:pPr>
      <w:r w:rsidRPr="00016F69">
        <w:rPr>
          <w:rFonts w:ascii="Arial" w:hAnsi="Arial" w:cs="Courier New"/>
          <w:sz w:val="22"/>
          <w:szCs w:val="22"/>
        </w:rPr>
        <w:t xml:space="preserve"> </w:t>
      </w:r>
    </w:p>
    <w:p w14:paraId="42CD03CD" w14:textId="77777777" w:rsidR="0085381C" w:rsidRPr="00016F69" w:rsidRDefault="0085381C" w:rsidP="00A07AD6">
      <w:pPr>
        <w:pStyle w:val="PlainText"/>
        <w:rPr>
          <w:rFonts w:ascii="Courier New" w:hAnsi="Courier New" w:cs="Courier New"/>
          <w:sz w:val="22"/>
          <w:szCs w:val="22"/>
        </w:rPr>
      </w:pPr>
    </w:p>
    <w:p w14:paraId="26860756"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From time to time, we ministers are asked to officiate at funeral services for individuals who, when they die, have no church relationship and thus no pastor. So the funeral director will call and ask someone like Rex or me to do the funeral. Usually, the funeral director, in conversation with the family of the deceased, has sought to determine the family’s religious preference. Then they know whether to call a United Methodist minister, Baptist, United Church of Christ, or some other denomination.</w:t>
      </w:r>
    </w:p>
    <w:p w14:paraId="7ED4253C" w14:textId="77777777" w:rsidR="00355A8A" w:rsidRPr="00355A8A" w:rsidRDefault="00355A8A" w:rsidP="00355A8A">
      <w:pPr>
        <w:pStyle w:val="PlainText"/>
        <w:rPr>
          <w:rFonts w:ascii="Courier New" w:hAnsi="Courier New" w:cs="Courier New"/>
          <w:sz w:val="22"/>
          <w:szCs w:val="22"/>
        </w:rPr>
      </w:pPr>
    </w:p>
    <w:p w14:paraId="2BA57B70"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 few years ago, I was asked to do a service of this nature, and after accepting, I was told by the funeral director and the family that the man who died was not religious and, in fact, did not particularly care for priests or ministers. Then I wondered if the reason I was asked to do the service was because I seemed to be the most unlike a minister of anyone they knew.</w:t>
      </w:r>
    </w:p>
    <w:p w14:paraId="067D4F48" w14:textId="77777777" w:rsidR="00355A8A" w:rsidRPr="00355A8A" w:rsidRDefault="00355A8A" w:rsidP="00355A8A">
      <w:pPr>
        <w:pStyle w:val="PlainText"/>
        <w:rPr>
          <w:rFonts w:ascii="Courier New" w:hAnsi="Courier New" w:cs="Courier New"/>
          <w:sz w:val="22"/>
          <w:szCs w:val="22"/>
        </w:rPr>
      </w:pPr>
    </w:p>
    <w:p w14:paraId="10573D99"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About a year ago, an attorney who is a member of the church I serve called and asked if I would do a funeral service for a woman who had been a client of his. She had no immediate family members, had been single all her life, and this attorney was therefore responsible for taking care of all her affairs.</w:t>
      </w:r>
    </w:p>
    <w:p w14:paraId="7DE2D226" w14:textId="77777777" w:rsidR="00355A8A" w:rsidRPr="00355A8A" w:rsidRDefault="00355A8A" w:rsidP="00355A8A">
      <w:pPr>
        <w:pStyle w:val="PlainText"/>
        <w:rPr>
          <w:rFonts w:ascii="Courier New" w:hAnsi="Courier New" w:cs="Courier New"/>
          <w:sz w:val="22"/>
          <w:szCs w:val="22"/>
        </w:rPr>
      </w:pPr>
    </w:p>
    <w:p w14:paraId="01A4E528"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He said to me that she had not been a particularly religious person throughout her life, and I asked if that meant she had not been part of an established religious institution like a church. He said this was indeed the case. I asked what she had done as her life’s work. It turned out that she had been a social worker all her working life and a very good one. Indeed, she had spent most of her time working among the disadvantaged and giving her life on behalf of others. In addition, she had carried on her work in a loving and caring way. In a very real sense, she had worked at feeding the hungry, clothing the naked, welcoming the stranger, and visiting those who were sick and in prison.</w:t>
      </w:r>
    </w:p>
    <w:p w14:paraId="2DF7F1FE" w14:textId="77777777" w:rsidR="00355A8A" w:rsidRPr="00355A8A" w:rsidRDefault="00355A8A" w:rsidP="00355A8A">
      <w:pPr>
        <w:pStyle w:val="PlainText"/>
        <w:rPr>
          <w:rFonts w:ascii="Courier New" w:hAnsi="Courier New" w:cs="Courier New"/>
          <w:sz w:val="22"/>
          <w:szCs w:val="22"/>
        </w:rPr>
      </w:pPr>
    </w:p>
    <w:p w14:paraId="1C0B7B89"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All in all, she had lived a fruitful life and had practiced the love of God toward her neighbor. It was an easy funeral service to do. I learned a lot about her, even though I had never known her.</w:t>
      </w:r>
    </w:p>
    <w:p w14:paraId="7F8F0913" w14:textId="77777777" w:rsidR="00355A8A" w:rsidRPr="00355A8A" w:rsidRDefault="00355A8A" w:rsidP="00355A8A">
      <w:pPr>
        <w:pStyle w:val="PlainText"/>
        <w:rPr>
          <w:rFonts w:ascii="Courier New" w:hAnsi="Courier New" w:cs="Courier New"/>
          <w:sz w:val="22"/>
          <w:szCs w:val="22"/>
        </w:rPr>
      </w:pPr>
    </w:p>
    <w:p w14:paraId="2D5C1F58"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The point is that there are times when we can find the love of God working through the least expected people, those whom we did not think of as being religious.</w:t>
      </w:r>
    </w:p>
    <w:p w14:paraId="422B3162" w14:textId="77777777" w:rsidR="00355A8A" w:rsidRPr="00355A8A" w:rsidRDefault="00355A8A" w:rsidP="00355A8A">
      <w:pPr>
        <w:pStyle w:val="PlainText"/>
        <w:rPr>
          <w:rFonts w:ascii="Courier New" w:hAnsi="Courier New" w:cs="Courier New"/>
          <w:sz w:val="22"/>
          <w:szCs w:val="22"/>
        </w:rPr>
      </w:pPr>
    </w:p>
    <w:p w14:paraId="0E126235"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 xml:space="preserve">Jesus knew about this in theory and in practice. Remember the story he told about the Good Samaritan. He told this story to an audience made up of people who sincerely believed that they, and they only, were the chosen of God, and that Samaritans could do no good; that God had banished them to hell. Yet in the story as Jesus told it, the </w:t>
      </w:r>
      <w:r w:rsidRPr="00355A8A">
        <w:rPr>
          <w:rFonts w:ascii="Arial" w:hAnsi="Arial" w:cs="Courier New"/>
          <w:sz w:val="22"/>
          <w:szCs w:val="22"/>
        </w:rPr>
        <w:t>people we would have expected to be the most religious, namely the priest and the Levite, passed by the man who was in the ditch and in need of help, and it was the irreligious Samaritan who practiced the love of God toward his neighbor.</w:t>
      </w:r>
    </w:p>
    <w:p w14:paraId="724E4A6A" w14:textId="77777777" w:rsidR="00355A8A" w:rsidRPr="00355A8A" w:rsidRDefault="00355A8A" w:rsidP="00355A8A">
      <w:pPr>
        <w:pStyle w:val="PlainText"/>
        <w:rPr>
          <w:rFonts w:ascii="Courier New" w:hAnsi="Courier New" w:cs="Courier New"/>
          <w:sz w:val="22"/>
          <w:szCs w:val="22"/>
        </w:rPr>
      </w:pPr>
    </w:p>
    <w:p w14:paraId="4089C96E"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The story read this morning from the Gospel of Luke carries a similar message. Jesus was met by ten lepers as he entered a village, and they wanted his help. It is hard for us to imagine the scene, but it is important to try in order to enter into the spirit of the incident. Lepers in Jesus’ day, and for long afterward, were society’s outcasts. Leprosy was believed to be highly contagious, and lepers were required to live beyond regular human settlements, depending on charity for sustenance while their disease, untreated, ravaged their bodies and disfigured their faces. Today, it would be like ten people with AIDS who were far along in their illness.</w:t>
      </w:r>
    </w:p>
    <w:p w14:paraId="010163CC" w14:textId="77777777" w:rsidR="00355A8A" w:rsidRPr="00355A8A" w:rsidRDefault="00355A8A" w:rsidP="00355A8A">
      <w:pPr>
        <w:pStyle w:val="PlainText"/>
        <w:rPr>
          <w:rFonts w:ascii="Courier New" w:hAnsi="Courier New" w:cs="Courier New"/>
          <w:sz w:val="22"/>
          <w:szCs w:val="22"/>
        </w:rPr>
      </w:pPr>
    </w:p>
    <w:p w14:paraId="2D5E2CA0"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That small crowd of lepers who met Jesus that day would have been ragged, deformed, and undernourished; everyone else in the scene would have been horrified. In their extremity, they called out to Jesus for healing.</w:t>
      </w:r>
    </w:p>
    <w:p w14:paraId="10E2D3B7" w14:textId="77777777" w:rsidR="00355A8A" w:rsidRPr="00355A8A" w:rsidRDefault="00355A8A" w:rsidP="00355A8A">
      <w:pPr>
        <w:pStyle w:val="PlainText"/>
        <w:rPr>
          <w:rFonts w:ascii="Courier New" w:hAnsi="Courier New" w:cs="Courier New"/>
          <w:sz w:val="22"/>
          <w:szCs w:val="22"/>
        </w:rPr>
      </w:pPr>
    </w:p>
    <w:p w14:paraId="68E0CD6F"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It’s revealing to note how often in the gospel stories those who lay claim to Jesus’ power are in extremity: ill, cast out, rejected, lonely, misunderstood, powerless. Many people today who reach out to Jesus do so for the same reasons.</w:t>
      </w:r>
    </w:p>
    <w:p w14:paraId="13361B7E" w14:textId="77777777" w:rsidR="00355A8A" w:rsidRPr="00355A8A" w:rsidRDefault="00355A8A" w:rsidP="00355A8A">
      <w:pPr>
        <w:pStyle w:val="PlainText"/>
        <w:rPr>
          <w:rFonts w:ascii="Courier New" w:hAnsi="Courier New" w:cs="Courier New"/>
          <w:sz w:val="22"/>
          <w:szCs w:val="22"/>
        </w:rPr>
      </w:pPr>
    </w:p>
    <w:p w14:paraId="1DC96BD2"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The Gospel of Luke tells us that Jesus had mercy on them and told them to show themselves to the priests, and as they went, they were healed.</w:t>
      </w:r>
    </w:p>
    <w:p w14:paraId="533A0FDC" w14:textId="77777777" w:rsidR="00355A8A" w:rsidRPr="00355A8A" w:rsidRDefault="00355A8A" w:rsidP="00355A8A">
      <w:pPr>
        <w:pStyle w:val="PlainText"/>
        <w:rPr>
          <w:rFonts w:ascii="Courier New" w:hAnsi="Courier New" w:cs="Courier New"/>
          <w:sz w:val="22"/>
          <w:szCs w:val="22"/>
        </w:rPr>
      </w:pPr>
    </w:p>
    <w:p w14:paraId="757F4A14"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According to the religious rules of those days, the priests were empowered to decide who was a leper and who was not, and they, therefore, had the power to determine whether a leper who claimed to be healed was in fact now clean and could return to normal society.</w:t>
      </w:r>
    </w:p>
    <w:p w14:paraId="2F49D555" w14:textId="77777777" w:rsidR="00355A8A" w:rsidRPr="00355A8A" w:rsidRDefault="00355A8A" w:rsidP="00355A8A">
      <w:pPr>
        <w:pStyle w:val="PlainText"/>
        <w:rPr>
          <w:rFonts w:ascii="Courier New" w:hAnsi="Courier New" w:cs="Courier New"/>
          <w:sz w:val="22"/>
          <w:szCs w:val="22"/>
        </w:rPr>
      </w:pPr>
    </w:p>
    <w:p w14:paraId="3E89DF4B"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Now the story takes an unusual turn. “Then one of them, when he saw that he was healed, turned back, praising God with a loud voice, and he fell on his face at Jesus’ feet, giving him thanks. Now he was a Samaritan.”</w:t>
      </w:r>
    </w:p>
    <w:p w14:paraId="4A4809AD" w14:textId="77777777" w:rsidR="00355A8A" w:rsidRPr="00355A8A" w:rsidRDefault="00355A8A" w:rsidP="00355A8A">
      <w:pPr>
        <w:pStyle w:val="PlainText"/>
        <w:rPr>
          <w:rFonts w:ascii="Courier New" w:hAnsi="Courier New" w:cs="Courier New"/>
          <w:sz w:val="22"/>
          <w:szCs w:val="22"/>
        </w:rPr>
      </w:pPr>
    </w:p>
    <w:p w14:paraId="48A80BFC"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Frequently, this story from Luke’s Gospel is used as a text for Thanksgiving sermons, as I am doing today. But the main point that Luke wants to make is that the individual least expected to be praising God and giving thanks is the one who did so.</w:t>
      </w:r>
    </w:p>
    <w:p w14:paraId="71E0B017" w14:textId="77777777" w:rsidR="00355A8A" w:rsidRPr="00355A8A" w:rsidRDefault="00355A8A" w:rsidP="00355A8A">
      <w:pPr>
        <w:pStyle w:val="PlainText"/>
        <w:rPr>
          <w:rFonts w:ascii="Courier New" w:hAnsi="Courier New" w:cs="Courier New"/>
          <w:sz w:val="22"/>
          <w:szCs w:val="22"/>
        </w:rPr>
      </w:pPr>
    </w:p>
    <w:p w14:paraId="53D051A0"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He was the least expected because he was a Samaritan, and Samaritans were supposed to be of the wrong religion. In Jesus’ time and before, they were considered heretics. They were thought to be outside of God’s Kingdom. They were supposed to be unacceptable in God’s sight, according to those who were sure they knew all about God.</w:t>
      </w:r>
    </w:p>
    <w:p w14:paraId="79D836EC" w14:textId="77777777" w:rsidR="00355A8A" w:rsidRPr="00355A8A" w:rsidRDefault="00355A8A" w:rsidP="00355A8A">
      <w:pPr>
        <w:pStyle w:val="PlainText"/>
        <w:rPr>
          <w:rFonts w:ascii="Courier New" w:hAnsi="Courier New" w:cs="Courier New"/>
          <w:sz w:val="22"/>
          <w:szCs w:val="22"/>
        </w:rPr>
      </w:pPr>
    </w:p>
    <w:p w14:paraId="76BFE6BB"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Here is the truth that hurts. It is so often the stranger, the visitor, the outsider, the outcast, the least expected who sees, hears, enjoys, and responds in gratitude for the countless gifts of which familiarity has made us deaf and blind.</w:t>
      </w:r>
    </w:p>
    <w:p w14:paraId="3B037C76" w14:textId="77777777" w:rsidR="00355A8A" w:rsidRPr="00355A8A" w:rsidRDefault="00355A8A" w:rsidP="00355A8A">
      <w:pPr>
        <w:pStyle w:val="PlainText"/>
        <w:rPr>
          <w:rFonts w:ascii="Courier New" w:hAnsi="Courier New" w:cs="Courier New"/>
          <w:sz w:val="22"/>
          <w:szCs w:val="22"/>
        </w:rPr>
      </w:pPr>
    </w:p>
    <w:p w14:paraId="0FCA7D55"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The visitor in the home plays with the children the parents had hardly noticed between coming home and reading the evening paper or watching the news on television. The visitor gives thanks to the one who has prepared the meal, which others of us have eaten a thousand times in silence. The visitor’s presence prompts us to say grace at the table, a practice never consciously stopped, just unconsciously neglected. The visitor is shown places in our community that we ourselves are truly seeing for the first time.</w:t>
      </w:r>
    </w:p>
    <w:p w14:paraId="6636DDC6" w14:textId="77777777" w:rsidR="00355A8A" w:rsidRPr="00355A8A" w:rsidRDefault="00355A8A" w:rsidP="00355A8A">
      <w:pPr>
        <w:pStyle w:val="PlainText"/>
        <w:rPr>
          <w:rFonts w:ascii="Courier New" w:hAnsi="Courier New" w:cs="Courier New"/>
          <w:sz w:val="22"/>
          <w:szCs w:val="22"/>
        </w:rPr>
      </w:pPr>
    </w:p>
    <w:p w14:paraId="61E6E219"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And isn’t it ironic that the one who returned to give thanks, the one who, though cleansed of his disease, was still an outcast in Jesus’ world — a foreigner, a heretic, a traitor to the ancestral faith?</w:t>
      </w:r>
    </w:p>
    <w:p w14:paraId="717CCBDF" w14:textId="77777777" w:rsidR="00355A8A" w:rsidRPr="00355A8A" w:rsidRDefault="00355A8A" w:rsidP="00355A8A">
      <w:pPr>
        <w:pStyle w:val="PlainText"/>
        <w:rPr>
          <w:rFonts w:ascii="Courier New" w:hAnsi="Courier New" w:cs="Courier New"/>
          <w:sz w:val="22"/>
          <w:szCs w:val="22"/>
        </w:rPr>
      </w:pPr>
    </w:p>
    <w:p w14:paraId="5BA60E57"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So long as the ten were united in their misery, it apparently made no difference who was a Jew and who a Samaritan; they lived together as lepers. Now that they were all healed, the old distinctions emerged again. These nine would probably have nothing to do with that Samaritan, or any other Samaritan for that matter, ever again. However, there’s the unusual twist that the one who is still the outcast, the least expected, is the one who returns to give thanks.</w:t>
      </w:r>
    </w:p>
    <w:p w14:paraId="0C8101D7" w14:textId="77777777" w:rsidR="00355A8A" w:rsidRPr="00355A8A" w:rsidRDefault="00355A8A" w:rsidP="00355A8A">
      <w:pPr>
        <w:pStyle w:val="PlainText"/>
        <w:rPr>
          <w:rFonts w:ascii="Courier New" w:hAnsi="Courier New" w:cs="Courier New"/>
          <w:sz w:val="22"/>
          <w:szCs w:val="22"/>
        </w:rPr>
      </w:pPr>
    </w:p>
    <w:p w14:paraId="4C304D9A"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Isn’t it strange that in misery or in illness or in tragedy, we human beings can live and work together without making the usual artificial distinctions? In misery or tragedy, we are united. But when we come into prosperity, we separate ourselves from others.</w:t>
      </w:r>
    </w:p>
    <w:p w14:paraId="741DE522" w14:textId="77777777" w:rsidR="00355A8A" w:rsidRPr="00355A8A" w:rsidRDefault="00355A8A" w:rsidP="00355A8A">
      <w:pPr>
        <w:pStyle w:val="PlainText"/>
        <w:rPr>
          <w:rFonts w:ascii="Courier New" w:hAnsi="Courier New" w:cs="Courier New"/>
          <w:sz w:val="22"/>
          <w:szCs w:val="22"/>
        </w:rPr>
      </w:pPr>
    </w:p>
    <w:p w14:paraId="39EC418A"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According to the gospel story, Jesus wonders aloud about the others. Where are they? And in his wondering, Jesus raises the nagging question of human ingratitude. It’s easy for us to look at the nine healed lepers with a sense of outrage. These people had been healed of the worst disease they could possibly have. What do they mean by celebrating their good fortune and forgetting Jesus, who made it all possible? Maybe they thought they deserved to be healed, and we’re not usually grateful for getting what we think we deserved in the first place.</w:t>
      </w:r>
    </w:p>
    <w:p w14:paraId="379B0C19" w14:textId="77777777" w:rsidR="00355A8A" w:rsidRPr="00355A8A" w:rsidRDefault="00355A8A" w:rsidP="00355A8A">
      <w:pPr>
        <w:pStyle w:val="PlainText"/>
        <w:rPr>
          <w:rFonts w:ascii="Courier New" w:hAnsi="Courier New" w:cs="Courier New"/>
          <w:sz w:val="22"/>
          <w:szCs w:val="22"/>
        </w:rPr>
      </w:pPr>
    </w:p>
    <w:p w14:paraId="522BE110"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Are we different? Think of the things we take for granted. Think of the things we are sure we deserve because of who we are.</w:t>
      </w:r>
    </w:p>
    <w:p w14:paraId="786615AD" w14:textId="77777777" w:rsidR="00355A8A" w:rsidRPr="00355A8A" w:rsidRDefault="00355A8A" w:rsidP="00355A8A">
      <w:pPr>
        <w:pStyle w:val="PlainText"/>
        <w:rPr>
          <w:rFonts w:ascii="Courier New" w:hAnsi="Courier New" w:cs="Courier New"/>
          <w:sz w:val="22"/>
          <w:szCs w:val="22"/>
        </w:rPr>
      </w:pPr>
    </w:p>
    <w:p w14:paraId="7F5A7924"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And note that these ungrateful nine stay healed. Insensitive and ungrateful though they may be, what has been given them is not taken away. Nor is what we have received taken from us. Neither thankfulness nor ingratitude alters the way God deals with life. God, in other words, is not small-minded or small-hearted. According to the Bible, God makes the rain fall on the just and the unjust.</w:t>
      </w:r>
    </w:p>
    <w:p w14:paraId="4CE65E7A" w14:textId="77777777" w:rsidR="00355A8A" w:rsidRPr="00355A8A" w:rsidRDefault="00355A8A" w:rsidP="00355A8A">
      <w:pPr>
        <w:pStyle w:val="PlainText"/>
        <w:rPr>
          <w:rFonts w:ascii="Courier New" w:hAnsi="Courier New" w:cs="Courier New"/>
          <w:sz w:val="22"/>
          <w:szCs w:val="22"/>
        </w:rPr>
      </w:pPr>
    </w:p>
    <w:p w14:paraId="3CC346A9"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This is more than a story about healing and more than a story about being thankful or unthankful. It is, above all, a story about the unconditional love of God. The love of God has nothing to do with how lovable we are; the existence of God is gracious to the creation that God loved into being, even when that creation pays no attention. The people at home reading the newspaper this morning, or who stayed in bed and never even thought of coming to church and offering thanks, will pass the day in as much safety as we will. Isn’t that upsetting?</w:t>
      </w:r>
    </w:p>
    <w:p w14:paraId="2A7AA128" w14:textId="77777777" w:rsidR="00355A8A" w:rsidRPr="00355A8A" w:rsidRDefault="00355A8A" w:rsidP="00355A8A">
      <w:pPr>
        <w:pStyle w:val="PlainText"/>
        <w:rPr>
          <w:rFonts w:ascii="Courier New" w:hAnsi="Courier New" w:cs="Courier New"/>
          <w:sz w:val="22"/>
          <w:szCs w:val="22"/>
        </w:rPr>
      </w:pPr>
    </w:p>
    <w:p w14:paraId="3D853441"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Wouldn’t it make us feel better if we knew that being here would bring us some reward that those at home with newspaper or rake or a few extra hours of sleep miss out on? We know we aren’t supposed to feel that way, but we do, don’t we?</w:t>
      </w:r>
    </w:p>
    <w:p w14:paraId="3A326859" w14:textId="77777777" w:rsidR="00355A8A" w:rsidRPr="00355A8A" w:rsidRDefault="00355A8A" w:rsidP="00355A8A">
      <w:pPr>
        <w:pStyle w:val="PlainText"/>
        <w:rPr>
          <w:rFonts w:ascii="Courier New" w:hAnsi="Courier New" w:cs="Courier New"/>
          <w:sz w:val="22"/>
          <w:szCs w:val="22"/>
        </w:rPr>
      </w:pPr>
    </w:p>
    <w:p w14:paraId="3AD9E3CB"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Yet God goes on showing grace to the world regardless, sustaining those who cannot or will not believe or give thanks.</w:t>
      </w:r>
    </w:p>
    <w:p w14:paraId="5404A4D5" w14:textId="77777777" w:rsidR="00355A8A" w:rsidRPr="00355A8A" w:rsidRDefault="00355A8A" w:rsidP="00355A8A">
      <w:pPr>
        <w:pStyle w:val="PlainText"/>
        <w:rPr>
          <w:rFonts w:ascii="Courier New" w:hAnsi="Courier New" w:cs="Courier New"/>
          <w:sz w:val="22"/>
          <w:szCs w:val="22"/>
        </w:rPr>
      </w:pPr>
    </w:p>
    <w:p w14:paraId="51346129"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But there is nevertheless a difference. When Jesus said to the Samaritan leper, “Your faith has made you well,” he meant a deeper healing had taken place. The one leper who came back was not only healed of his leprosy, but also knew how he had been healed and where his healing had come from. And so he felt more than the self-centered elation of the other nine. He felt gratitude. He felt that sense of happiness that overflows into thankfulness.</w:t>
      </w:r>
    </w:p>
    <w:p w14:paraId="61803D4E" w14:textId="77777777" w:rsidR="00355A8A" w:rsidRPr="00355A8A" w:rsidRDefault="00355A8A" w:rsidP="00355A8A">
      <w:pPr>
        <w:pStyle w:val="PlainText"/>
        <w:rPr>
          <w:rFonts w:ascii="Courier New" w:hAnsi="Courier New" w:cs="Courier New"/>
          <w:sz w:val="22"/>
          <w:szCs w:val="22"/>
        </w:rPr>
      </w:pPr>
    </w:p>
    <w:p w14:paraId="0FBCCA42"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Isn’t that the lesson for faith in this story? It’s not that people of faith are any better than other people, or that people of faith deserve or receive special treatment from God. It’s that people of faith understand how the world really works, understand what the sources of all goodness and wholeness and hope truly are. And that makes all the difference. And it’s often the least expected that reminds us of this truth.</w:t>
      </w:r>
    </w:p>
    <w:p w14:paraId="58A7EF30" w14:textId="77777777" w:rsidR="00355A8A" w:rsidRPr="00355A8A" w:rsidRDefault="00355A8A" w:rsidP="00355A8A">
      <w:pPr>
        <w:pStyle w:val="PlainText"/>
        <w:rPr>
          <w:rFonts w:ascii="Courier New" w:hAnsi="Courier New" w:cs="Courier New"/>
          <w:sz w:val="22"/>
          <w:szCs w:val="22"/>
        </w:rPr>
      </w:pPr>
    </w:p>
    <w:p w14:paraId="3D8FDA88"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In his book, On the Road with Charles Kuralt, Mr. Kuralt tells of being present for a Thanksgiving celebration in Mississippi, among the least expected.</w:t>
      </w:r>
    </w:p>
    <w:p w14:paraId="52BF61EE" w14:textId="77777777" w:rsidR="00355A8A" w:rsidRPr="00355A8A" w:rsidRDefault="00355A8A" w:rsidP="00355A8A">
      <w:pPr>
        <w:pStyle w:val="PlainText"/>
        <w:rPr>
          <w:rFonts w:ascii="Courier New" w:hAnsi="Courier New" w:cs="Courier New"/>
          <w:sz w:val="22"/>
          <w:szCs w:val="22"/>
        </w:rPr>
      </w:pPr>
    </w:p>
    <w:p w14:paraId="131CCF17"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 long road took nine children out of the cotton fields, out of poverty, out of Mississippi. And on that Thanksgiving weekend, they all returned. One after another, from every corner of America. With much cheering and much hugging, the nine children of Alex and Mary Chandler were coming home for their parents’ 50th wedding anniversary as well as for Thanksgiving.</w:t>
      </w:r>
    </w:p>
    <w:p w14:paraId="534160D9" w14:textId="77777777" w:rsidR="00355A8A" w:rsidRPr="00355A8A" w:rsidRDefault="00355A8A" w:rsidP="00355A8A">
      <w:pPr>
        <w:pStyle w:val="PlainText"/>
        <w:rPr>
          <w:rFonts w:ascii="Courier New" w:hAnsi="Courier New" w:cs="Courier New"/>
          <w:sz w:val="22"/>
          <w:szCs w:val="22"/>
        </w:rPr>
      </w:pPr>
    </w:p>
    <w:p w14:paraId="0E2D4737"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All nine children had memories of a sharecropper’s cabin, nothing to wear, and nothing to eat. All nine are college graduates, and many of them have graduate degrees.</w:t>
      </w:r>
    </w:p>
    <w:p w14:paraId="7A11CF69" w14:textId="77777777" w:rsidR="00355A8A" w:rsidRPr="00355A8A" w:rsidRDefault="00355A8A" w:rsidP="00355A8A">
      <w:pPr>
        <w:pStyle w:val="PlainText"/>
        <w:rPr>
          <w:rFonts w:ascii="Courier New" w:hAnsi="Courier New" w:cs="Courier New"/>
          <w:sz w:val="22"/>
          <w:szCs w:val="22"/>
        </w:rPr>
      </w:pPr>
    </w:p>
    <w:p w14:paraId="184EE576"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The father, Alex Chandler, remembers the time when he had a horse and a cow and tried to buy a mule but couldn’t make the payments, losing the mule, the horse, and the cow. And about that time, Cleveland, the first son, decided he wanted to go to college.</w:t>
      </w:r>
    </w:p>
    <w:p w14:paraId="25C58C27" w14:textId="77777777" w:rsidR="00355A8A" w:rsidRPr="00355A8A" w:rsidRDefault="00355A8A" w:rsidP="00355A8A">
      <w:pPr>
        <w:pStyle w:val="PlainText"/>
        <w:rPr>
          <w:rFonts w:ascii="Courier New" w:hAnsi="Courier New" w:cs="Courier New"/>
          <w:sz w:val="22"/>
          <w:szCs w:val="22"/>
        </w:rPr>
      </w:pPr>
    </w:p>
    <w:p w14:paraId="269E750F"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They didn’t have any money. They went to town; the son wanted to catch the bus to go on from there to college. And so they borrowed two dollars and fifty cents from a niece and bought him a bus ticket. When he got to college, that’s all he had.</w:t>
      </w:r>
    </w:p>
    <w:p w14:paraId="27FD7F77" w14:textId="77777777" w:rsidR="00355A8A" w:rsidRPr="00355A8A" w:rsidRDefault="00355A8A" w:rsidP="00355A8A">
      <w:pPr>
        <w:pStyle w:val="PlainText"/>
        <w:rPr>
          <w:rFonts w:ascii="Courier New" w:hAnsi="Courier New" w:cs="Courier New"/>
          <w:sz w:val="22"/>
          <w:szCs w:val="22"/>
        </w:rPr>
      </w:pPr>
    </w:p>
    <w:p w14:paraId="430FC8DA"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From that beginning, he became Dr. Cleveland Chandler, and is now Chairman of the Economics Department at Howard University.</w:t>
      </w:r>
    </w:p>
    <w:p w14:paraId="4F993E1E" w14:textId="77777777" w:rsidR="00355A8A" w:rsidRPr="00355A8A" w:rsidRDefault="00355A8A" w:rsidP="00355A8A">
      <w:pPr>
        <w:pStyle w:val="PlainText"/>
        <w:rPr>
          <w:rFonts w:ascii="Courier New" w:hAnsi="Courier New" w:cs="Courier New"/>
          <w:sz w:val="22"/>
          <w:szCs w:val="22"/>
        </w:rPr>
      </w:pPr>
    </w:p>
    <w:p w14:paraId="44F0E675"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As time went on, they all left and went to college. Luther left for the University of Omaha and went on to become the Public Service Employment Manager for Kansas City. He helped his younger brother, James, come to Omaha University too, and go on to graduate work at Yale. And in his turn, James helped Herman, who graduated from Morgan State and is a technical manager in Dallas. Fortson, another son who is a Baptist minister, went to Morehouse College. One sister, Bessie, went to Tuskegee, and another named Gloria, to the University of Missouri. Another sister, Princess, went to the University of Indiana.</w:t>
      </w:r>
    </w:p>
    <w:p w14:paraId="68C5DD02" w14:textId="77777777" w:rsidR="00355A8A" w:rsidRPr="00355A8A" w:rsidRDefault="00355A8A" w:rsidP="00355A8A">
      <w:pPr>
        <w:pStyle w:val="PlainText"/>
        <w:rPr>
          <w:rFonts w:ascii="Courier New" w:hAnsi="Courier New" w:cs="Courier New"/>
          <w:sz w:val="22"/>
          <w:szCs w:val="22"/>
        </w:rPr>
      </w:pPr>
    </w:p>
    <w:p w14:paraId="09BC9303"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And so, helping themselves and one another, they all went away, and now, 50 years after life began for the Chandler family in a one-room shack in a cotton field, they were all together again.</w:t>
      </w:r>
    </w:p>
    <w:p w14:paraId="2260822E" w14:textId="77777777" w:rsidR="00355A8A" w:rsidRPr="00355A8A" w:rsidRDefault="00355A8A" w:rsidP="00355A8A">
      <w:pPr>
        <w:pStyle w:val="PlainText"/>
        <w:rPr>
          <w:rFonts w:ascii="Courier New" w:hAnsi="Courier New" w:cs="Courier New"/>
          <w:sz w:val="22"/>
          <w:szCs w:val="22"/>
        </w:rPr>
      </w:pPr>
    </w:p>
    <w:p w14:paraId="6B6ED901"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Alex Chandler, the father, prayed the Thanksgiving prayer at the table. “Our Father in heaven, we come at this moment, giving thee thanks for thou has been so good and so kind. We want to thank you, oh God, for this, for your love and for your son, thank you that you have provided for us all through these years.” And Mr. Chandler begins to cry.</w:t>
      </w:r>
    </w:p>
    <w:p w14:paraId="1687E158" w14:textId="77777777" w:rsidR="00355A8A" w:rsidRPr="00355A8A" w:rsidRDefault="00355A8A" w:rsidP="00355A8A">
      <w:pPr>
        <w:pStyle w:val="PlainText"/>
        <w:rPr>
          <w:rFonts w:ascii="Courier New" w:hAnsi="Courier New" w:cs="Courier New"/>
          <w:sz w:val="22"/>
          <w:szCs w:val="22"/>
        </w:rPr>
      </w:pPr>
    </w:p>
    <w:p w14:paraId="75DCA8AF" w14:textId="77777777" w:rsidR="00355A8A" w:rsidRPr="00355A8A" w:rsidRDefault="00355A8A" w:rsidP="00355A8A">
      <w:pPr>
        <w:pStyle w:val="PlainText"/>
        <w:rPr>
          <w:rFonts w:ascii="Courier New" w:hAnsi="Courier New" w:cs="Courier New"/>
          <w:sz w:val="22"/>
          <w:szCs w:val="22"/>
        </w:rPr>
      </w:pPr>
      <w:r w:rsidRPr="00355A8A">
        <w:rPr>
          <w:rFonts w:ascii="Arial" w:hAnsi="Arial" w:cs="Courier New"/>
          <w:sz w:val="22"/>
          <w:szCs w:val="22"/>
        </w:rPr>
        <w:t>Remembering all those years of sharecropping, going hungry, working for a white man for fifty cents a day, and worrying about his children’s future, remembering all that, Alex Chandler almost didn’t get through this blessing. And neither did the others.</w:t>
      </w:r>
    </w:p>
    <w:p w14:paraId="2D4038DD" w14:textId="77777777" w:rsidR="00355A8A" w:rsidRPr="00355A8A" w:rsidRDefault="00355A8A" w:rsidP="00355A8A">
      <w:pPr>
        <w:pStyle w:val="PlainText"/>
        <w:rPr>
          <w:rFonts w:ascii="Courier New" w:hAnsi="Courier New" w:cs="Courier New"/>
          <w:sz w:val="22"/>
          <w:szCs w:val="22"/>
        </w:rPr>
      </w:pPr>
    </w:p>
    <w:p w14:paraId="6F593A7E" w14:textId="06DFEFE9" w:rsidR="0085381C" w:rsidRPr="00016F69" w:rsidRDefault="00355A8A" w:rsidP="00355A8A">
      <w:pPr>
        <w:pStyle w:val="PlainText"/>
        <w:rPr>
          <w:rFonts w:ascii="Courier New" w:hAnsi="Courier New" w:cs="Courier New"/>
          <w:sz w:val="22"/>
          <w:szCs w:val="22"/>
        </w:rPr>
      </w:pPr>
      <w:r w:rsidRPr="00355A8A">
        <w:rPr>
          <w:rFonts w:ascii="Arial" w:hAnsi="Arial" w:cs="Courier New"/>
          <w:sz w:val="22"/>
          <w:szCs w:val="22"/>
        </w:rPr>
        <w:t>The least expected. Thanks be to God. A</w:t>
      </w:r>
      <w:r>
        <w:rPr>
          <w:rFonts w:ascii="Arial" w:hAnsi="Arial" w:cs="Courier New"/>
          <w:sz w:val="22"/>
          <w:szCs w:val="22"/>
        </w:rPr>
        <w:t>men</w:t>
      </w:r>
      <w:r w:rsidRPr="00355A8A">
        <w:rPr>
          <w:rFonts w:ascii="Arial" w:hAnsi="Arial" w:cs="Courier New"/>
          <w:sz w:val="22"/>
          <w:szCs w:val="22"/>
        </w:rPr>
        <w:t>.</w:t>
      </w:r>
    </w:p>
    <w:sectPr w:rsidR="0085381C" w:rsidRPr="00016F69" w:rsidSect="00A07AD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16F69"/>
    <w:rsid w:val="00030070"/>
    <w:rsid w:val="000E7E2E"/>
    <w:rsid w:val="00125BEF"/>
    <w:rsid w:val="00244E0F"/>
    <w:rsid w:val="00355A8A"/>
    <w:rsid w:val="0085381C"/>
    <w:rsid w:val="00A07AD6"/>
    <w:rsid w:val="00A83594"/>
    <w:rsid w:val="00D01EDE"/>
    <w:rsid w:val="00D67792"/>
    <w:rsid w:val="00DB3D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304A"/>
  <w15:chartTrackingRefBased/>
  <w15:docId w15:val="{FADC63DD-A945-4C71-84B6-D6F7026BA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07AD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07AD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1874</Words>
  <Characters>10685</Characters>
  <Application>Microsoft Office Word</Application>
  <DocSecurity>0</DocSecurity>
  <Lines>89</Lines>
  <Paragraphs>25</Paragraphs>
  <ScaleCrop>false</ScaleCrop>
  <Company/>
  <LinksUpToDate>false</LinksUpToDate>
  <CharactersWithSpaces>12534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2021-12-08T02:24:00Z</dcterms:created>
  <dcterms:modified xsi:type="dcterms:W3CDTF">2024-08-11T20:53:00Z</dcterms:modified>
</cp:coreProperties>
</file>