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1D1CAA" w14:textId="5ECA214A" w:rsidR="00214FBA" w:rsidRPr="00BD7ACF" w:rsidRDefault="001C54DE" w:rsidP="00BD7ACF">
      <w:pPr>
        <w:pStyle w:val="PlainText"/>
        <w:rPr>
          <w:rFonts w:ascii="Courier New" w:hAnsi="Courier New" w:cs="Courier New"/>
        </w:rPr>
      </w:pPr>
      <w:r w:rsidRPr="00BD7ACF">
        <w:rPr>
          <w:rFonts w:ascii="Arial" w:hAnsi="Arial" w:cs="Courier New"/>
          <w:sz w:val="22"/>
        </w:rPr>
        <w:t>Sunday</w:t>
      </w:r>
      <w:r w:rsidR="00AC14D9">
        <w:rPr>
          <w:rFonts w:ascii="Arial" w:hAnsi="Arial" w:cs="Courier New"/>
          <w:sz w:val="22"/>
        </w:rPr>
        <w:t>,</w:t>
      </w:r>
      <w:r w:rsidRPr="00BD7ACF">
        <w:rPr>
          <w:rFonts w:ascii="Arial" w:hAnsi="Arial" w:cs="Courier New"/>
          <w:sz w:val="22"/>
        </w:rPr>
        <w:t xml:space="preserve"> June 18, 1972 </w:t>
      </w:r>
    </w:p>
    <w:p w14:paraId="1A7456DF" w14:textId="77777777" w:rsidR="008D6959" w:rsidRDefault="001C54DE" w:rsidP="00BD7ACF">
      <w:pPr>
        <w:pStyle w:val="PlainText"/>
        <w:rPr>
          <w:rFonts w:ascii="Courier New" w:hAnsi="Courier New" w:cs="Courier New"/>
        </w:rPr>
      </w:pPr>
      <w:r w:rsidRPr="00BD7ACF">
        <w:rPr>
          <w:rFonts w:ascii="Arial" w:hAnsi="Arial" w:cs="Courier New"/>
          <w:b/>
          <w:sz w:val="22"/>
        </w:rPr>
        <w:t xml:space="preserve">GOD IS THE AUDIENCE! </w:t>
      </w:r>
    </w:p>
    <w:p w14:paraId="2DE16EF7" w14:textId="3D6F4D5E" w:rsidR="00214FBA" w:rsidRPr="00BD7ACF" w:rsidRDefault="001C54DE" w:rsidP="00BD7ACF">
      <w:pPr>
        <w:pStyle w:val="PlainText"/>
        <w:rPr>
          <w:rFonts w:ascii="Courier New" w:hAnsi="Courier New" w:cs="Courier New"/>
        </w:rPr>
      </w:pPr>
      <w:r w:rsidRPr="00BD7ACF">
        <w:rPr>
          <w:rFonts w:ascii="Arial" w:hAnsi="Arial" w:cs="Courier New"/>
          <w:sz w:val="22"/>
        </w:rPr>
        <w:t>Psalm 96:1-9,</w:t>
      </w:r>
      <w:r w:rsidR="00EC778F">
        <w:rPr>
          <w:rFonts w:ascii="Arial" w:hAnsi="Arial" w:cs="Courier New"/>
          <w:sz w:val="22"/>
        </w:rPr>
        <w:t xml:space="preserve"> </w:t>
      </w:r>
      <w:r w:rsidRPr="00BD7ACF">
        <w:rPr>
          <w:rFonts w:ascii="Arial" w:hAnsi="Arial" w:cs="Courier New"/>
          <w:sz w:val="22"/>
        </w:rPr>
        <w:t>150</w:t>
      </w:r>
    </w:p>
    <w:p w14:paraId="3C6ABEF7" w14:textId="77777777" w:rsidR="00214FBA" w:rsidRDefault="00214FBA" w:rsidP="00BD7ACF">
      <w:pPr>
        <w:pStyle w:val="PlainText"/>
        <w:rPr>
          <w:rFonts w:ascii="Courier New" w:hAnsi="Courier New" w:cs="Courier New"/>
        </w:rPr>
      </w:pPr>
    </w:p>
    <w:p w14:paraId="3161E710" w14:textId="77777777" w:rsidR="00A034A8" w:rsidRPr="00BD7ACF" w:rsidRDefault="00A034A8" w:rsidP="00BD7ACF">
      <w:pPr>
        <w:pStyle w:val="PlainText"/>
        <w:rPr>
          <w:rFonts w:ascii="Courier New" w:hAnsi="Courier New" w:cs="Courier New"/>
        </w:rPr>
      </w:pPr>
    </w:p>
    <w:p w14:paraId="662CDD46"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What is the place of “hymn-singing” in worship? Why do we sing hymns? And what makes a song, a “hymn?” This morning we are going to look at “hymn-singing” and do a lot of it by singing your favorite hymns. But first, let’s set the context. </w:t>
      </w:r>
    </w:p>
    <w:p w14:paraId="6231B493" w14:textId="77777777" w:rsidR="00214FBA" w:rsidRPr="00BD7ACF" w:rsidRDefault="00214FBA" w:rsidP="00BD7ACF">
      <w:pPr>
        <w:pStyle w:val="PlainText"/>
        <w:rPr>
          <w:rFonts w:ascii="Courier New" w:hAnsi="Courier New" w:cs="Courier New"/>
        </w:rPr>
      </w:pPr>
    </w:p>
    <w:p w14:paraId="27E945B1" w14:textId="1B8F5634" w:rsidR="00214FBA" w:rsidRPr="00BD7ACF" w:rsidRDefault="001C54DE" w:rsidP="00BD7ACF">
      <w:pPr>
        <w:pStyle w:val="PlainText"/>
        <w:rPr>
          <w:rFonts w:ascii="Courier New" w:hAnsi="Courier New" w:cs="Courier New"/>
        </w:rPr>
      </w:pPr>
      <w:r w:rsidRPr="00BD7ACF">
        <w:rPr>
          <w:rFonts w:ascii="Arial" w:hAnsi="Arial" w:cs="Courier New"/>
          <w:sz w:val="22"/>
        </w:rPr>
        <w:t xml:space="preserve">Pick up your </w:t>
      </w:r>
      <w:r w:rsidR="009F56C4" w:rsidRPr="00BD7ACF">
        <w:rPr>
          <w:rFonts w:ascii="Arial" w:hAnsi="Arial" w:cs="Courier New"/>
          <w:sz w:val="22"/>
        </w:rPr>
        <w:t>hymnbooks</w:t>
      </w:r>
      <w:r w:rsidRPr="00BD7ACF">
        <w:rPr>
          <w:rFonts w:ascii="Arial" w:hAnsi="Arial" w:cs="Courier New"/>
          <w:sz w:val="22"/>
        </w:rPr>
        <w:t xml:space="preserve"> and turn with me to the </w:t>
      </w:r>
      <w:r w:rsidR="009F56C4" w:rsidRPr="00BD7ACF">
        <w:rPr>
          <w:rFonts w:ascii="Arial" w:hAnsi="Arial" w:cs="Courier New"/>
          <w:sz w:val="22"/>
        </w:rPr>
        <w:t>preface and</w:t>
      </w:r>
      <w:r w:rsidRPr="00BD7ACF">
        <w:rPr>
          <w:rFonts w:ascii="Arial" w:hAnsi="Arial" w:cs="Courier New"/>
          <w:sz w:val="22"/>
        </w:rPr>
        <w:t xml:space="preserve"> follow along as I read the first several paragraphs. </w:t>
      </w:r>
    </w:p>
    <w:p w14:paraId="3B236C6C" w14:textId="77777777" w:rsidR="00214FBA" w:rsidRPr="00BD7ACF" w:rsidRDefault="00214FBA" w:rsidP="00BD7ACF">
      <w:pPr>
        <w:pStyle w:val="PlainText"/>
        <w:rPr>
          <w:rFonts w:ascii="Courier New" w:hAnsi="Courier New" w:cs="Courier New"/>
        </w:rPr>
      </w:pPr>
    </w:p>
    <w:p w14:paraId="59032BE5" w14:textId="7556026E" w:rsidR="00214FBA" w:rsidRPr="00BD7ACF" w:rsidRDefault="001C54DE" w:rsidP="00BD7ACF">
      <w:pPr>
        <w:pStyle w:val="PlainText"/>
        <w:rPr>
          <w:rFonts w:ascii="Courier New" w:hAnsi="Courier New" w:cs="Courier New"/>
        </w:rPr>
      </w:pPr>
      <w:r w:rsidRPr="00BD7ACF">
        <w:rPr>
          <w:rFonts w:ascii="Arial" w:hAnsi="Arial" w:cs="Courier New"/>
          <w:sz w:val="22"/>
        </w:rPr>
        <w:t xml:space="preserve">“The hymnbook has a central place in the </w:t>
      </w:r>
      <w:r w:rsidR="009F56C4" w:rsidRPr="00BD7ACF">
        <w:rPr>
          <w:rFonts w:ascii="Arial" w:hAnsi="Arial" w:cs="Courier New"/>
          <w:sz w:val="22"/>
        </w:rPr>
        <w:t>worship</w:t>
      </w:r>
      <w:r w:rsidRPr="00BD7ACF">
        <w:rPr>
          <w:rFonts w:ascii="Arial" w:hAnsi="Arial" w:cs="Courier New"/>
          <w:sz w:val="22"/>
        </w:rPr>
        <w:t xml:space="preserve"> of the church. The psalmist invites us to “sing to the Lord a new song.” St. Paul urges the churches to praise God in Psalms and hymns and spiritual songs.” The Reformation began in a burst of congregational singing. In our worship the people have always taken an active and significant part, and a zeal for corporate worship has featured every period of renewal within Protestantism. Our hymnbook, therefore, bears testimony to our concern that worship </w:t>
      </w:r>
      <w:r w:rsidR="009F56C4" w:rsidRPr="00BD7ACF">
        <w:rPr>
          <w:rFonts w:ascii="Arial" w:hAnsi="Arial" w:cs="Courier New"/>
          <w:sz w:val="22"/>
        </w:rPr>
        <w:t>should</w:t>
      </w:r>
      <w:r w:rsidRPr="00BD7ACF">
        <w:rPr>
          <w:rFonts w:ascii="Arial" w:hAnsi="Arial" w:cs="Courier New"/>
          <w:sz w:val="22"/>
        </w:rPr>
        <w:t xml:space="preserve"> be first and foremost an act of prayer and praise to God, understood and entered into by the whole company of the faithful. </w:t>
      </w:r>
    </w:p>
    <w:p w14:paraId="69B7E707" w14:textId="77777777" w:rsidR="00214FBA" w:rsidRPr="00BD7ACF" w:rsidRDefault="00214FBA" w:rsidP="00BD7ACF">
      <w:pPr>
        <w:pStyle w:val="PlainText"/>
        <w:rPr>
          <w:rFonts w:ascii="Courier New" w:hAnsi="Courier New" w:cs="Courier New"/>
        </w:rPr>
      </w:pPr>
    </w:p>
    <w:p w14:paraId="4F26D487"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“This is especially true for those of us who stand within the Protestant tradition. By our hymns we mark the changing yet recurring accents of the Christian year; we balance and deepen our devotional life; we convey to members of each congregation the meanings of the gospel and voice the corporate claims and loyalties of our faith.” </w:t>
      </w:r>
    </w:p>
    <w:p w14:paraId="1FB428D8" w14:textId="77777777" w:rsidR="00214FBA" w:rsidRPr="00BD7ACF" w:rsidRDefault="00214FBA" w:rsidP="00BD7ACF">
      <w:pPr>
        <w:pStyle w:val="PlainText"/>
        <w:rPr>
          <w:rFonts w:ascii="Courier New" w:hAnsi="Courier New" w:cs="Courier New"/>
        </w:rPr>
      </w:pPr>
    </w:p>
    <w:p w14:paraId="5D8FAC3A"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Hymn-singing is as old as our faith. For more than 19 centuries Christians have sung hymns. In the upper room, in prisons, in the catacombs, in monastery chapels, vast cathedrals, camp meetings, revivals, conference auditoriums, village churches, city churches and in other places, hymns of prayer and praise have been sung. </w:t>
      </w:r>
    </w:p>
    <w:p w14:paraId="6BCF0B07" w14:textId="77777777" w:rsidR="00214FBA" w:rsidRPr="00BD7ACF" w:rsidRDefault="00214FBA" w:rsidP="00BD7ACF">
      <w:pPr>
        <w:pStyle w:val="PlainText"/>
        <w:rPr>
          <w:rFonts w:ascii="Courier New" w:hAnsi="Courier New" w:cs="Courier New"/>
        </w:rPr>
      </w:pPr>
    </w:p>
    <w:p w14:paraId="00E70335"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Sometimes it’s difficult to define a hymn. Here’s one definition: “A Christian hymn is a lyric poem; reverently and devotionally conceived, which is designed to be sung and which expresses the worshipper’s attitude toward God, or God’s purposes in human life. It should be simple and metrical in for111, genuinely emotional, poetic and literary in style, spiritual in quality and in its ideas so direct and so immediately apparent as to unify a congregation while singing it.” 2. </w:t>
      </w:r>
    </w:p>
    <w:p w14:paraId="3972BEE1" w14:textId="77777777" w:rsidR="00214FBA" w:rsidRPr="00BD7ACF" w:rsidRDefault="00214FBA" w:rsidP="00BD7ACF">
      <w:pPr>
        <w:pStyle w:val="PlainText"/>
        <w:rPr>
          <w:rFonts w:ascii="Courier New" w:hAnsi="Courier New" w:cs="Courier New"/>
        </w:rPr>
      </w:pPr>
    </w:p>
    <w:p w14:paraId="0211812E"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God is the audience in the singing of our hymns. </w:t>
      </w:r>
    </w:p>
    <w:p w14:paraId="74956C91" w14:textId="77777777" w:rsidR="00214FBA" w:rsidRPr="00BD7ACF" w:rsidRDefault="00214FBA" w:rsidP="00BD7ACF">
      <w:pPr>
        <w:pStyle w:val="PlainText"/>
        <w:rPr>
          <w:rFonts w:ascii="Courier New" w:hAnsi="Courier New" w:cs="Courier New"/>
        </w:rPr>
      </w:pPr>
    </w:p>
    <w:p w14:paraId="2372F2FC"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What are some of your favorite hymns and why? Let’s sing some of them now. </w:t>
      </w:r>
    </w:p>
    <w:p w14:paraId="0BE08524" w14:textId="77777777" w:rsidR="00214FBA" w:rsidRPr="00BD7ACF" w:rsidRDefault="00214FBA" w:rsidP="00BD7ACF">
      <w:pPr>
        <w:pStyle w:val="PlainText"/>
        <w:rPr>
          <w:rFonts w:ascii="Courier New" w:hAnsi="Courier New" w:cs="Courier New"/>
        </w:rPr>
      </w:pPr>
    </w:p>
    <w:p w14:paraId="3F607684"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(sing requests from the congregation) </w:t>
      </w:r>
    </w:p>
    <w:p w14:paraId="72AF87E2" w14:textId="77777777" w:rsidR="00214FBA" w:rsidRPr="00BD7ACF" w:rsidRDefault="00214FBA" w:rsidP="00BD7ACF">
      <w:pPr>
        <w:pStyle w:val="PlainText"/>
        <w:rPr>
          <w:rFonts w:ascii="Courier New" w:hAnsi="Courier New" w:cs="Courier New"/>
        </w:rPr>
      </w:pPr>
    </w:p>
    <w:p w14:paraId="52FCD273" w14:textId="029E25FC" w:rsidR="00214FBA" w:rsidRPr="00BD7ACF" w:rsidRDefault="001C54DE" w:rsidP="00BD7ACF">
      <w:pPr>
        <w:pStyle w:val="PlainText"/>
        <w:rPr>
          <w:rFonts w:ascii="Courier New" w:hAnsi="Courier New" w:cs="Courier New"/>
        </w:rPr>
      </w:pPr>
      <w:r w:rsidRPr="00BD7ACF">
        <w:rPr>
          <w:rFonts w:ascii="Arial" w:hAnsi="Arial" w:cs="Courier New"/>
          <w:sz w:val="22"/>
        </w:rPr>
        <w:t xml:space="preserve">Many </w:t>
      </w:r>
      <w:r w:rsidR="009F56C4" w:rsidRPr="00BD7ACF">
        <w:rPr>
          <w:rFonts w:ascii="Arial" w:hAnsi="Arial" w:cs="Courier New"/>
          <w:sz w:val="22"/>
        </w:rPr>
        <w:t>times,</w:t>
      </w:r>
      <w:r w:rsidRPr="00BD7ACF">
        <w:rPr>
          <w:rFonts w:ascii="Arial" w:hAnsi="Arial" w:cs="Courier New"/>
          <w:sz w:val="22"/>
        </w:rPr>
        <w:t xml:space="preserve"> when we sing hymns</w:t>
      </w:r>
      <w:r w:rsidR="009F56C4">
        <w:rPr>
          <w:rFonts w:ascii="Arial" w:hAnsi="Arial" w:cs="Courier New"/>
          <w:sz w:val="22"/>
        </w:rPr>
        <w:t>,</w:t>
      </w:r>
      <w:r w:rsidRPr="00BD7ACF">
        <w:rPr>
          <w:rFonts w:ascii="Arial" w:hAnsi="Arial" w:cs="Courier New"/>
          <w:sz w:val="22"/>
        </w:rPr>
        <w:t xml:space="preserve"> we pay very little attention to the words. Quite frequently I have used, as a prayer following the sermon, the verse-­ </w:t>
      </w:r>
    </w:p>
    <w:p w14:paraId="48226E9A" w14:textId="77777777" w:rsidR="00214FBA" w:rsidRPr="00BD7ACF" w:rsidRDefault="00214FBA" w:rsidP="00BD7ACF">
      <w:pPr>
        <w:pStyle w:val="PlainText"/>
        <w:rPr>
          <w:rFonts w:ascii="Courier New" w:hAnsi="Courier New" w:cs="Courier New"/>
        </w:rPr>
      </w:pPr>
    </w:p>
    <w:p w14:paraId="6BF9E834" w14:textId="3CBE3C2F" w:rsidR="00214FBA" w:rsidRPr="00BD7ACF" w:rsidRDefault="001C54DE" w:rsidP="00BD7ACF">
      <w:pPr>
        <w:pStyle w:val="PlainText"/>
        <w:rPr>
          <w:rFonts w:ascii="Courier New" w:hAnsi="Courier New" w:cs="Courier New"/>
        </w:rPr>
      </w:pPr>
      <w:r w:rsidRPr="00BD7ACF">
        <w:rPr>
          <w:rFonts w:ascii="Arial" w:hAnsi="Arial" w:cs="Courier New"/>
          <w:sz w:val="22"/>
        </w:rPr>
        <w:t xml:space="preserve">I ask no dream, no prophet </w:t>
      </w:r>
      <w:r w:rsidR="009F56C4" w:rsidRPr="00BD7ACF">
        <w:rPr>
          <w:rFonts w:ascii="Arial" w:hAnsi="Arial" w:cs="Courier New"/>
          <w:sz w:val="22"/>
        </w:rPr>
        <w:t>ecstasies.</w:t>
      </w:r>
      <w:r w:rsidRPr="00BD7ACF">
        <w:rPr>
          <w:rFonts w:ascii="Arial" w:hAnsi="Arial" w:cs="Courier New"/>
          <w:sz w:val="22"/>
        </w:rPr>
        <w:t xml:space="preserve"> </w:t>
      </w:r>
    </w:p>
    <w:p w14:paraId="6D4E000F" w14:textId="77777777" w:rsidR="00214FBA" w:rsidRPr="00BD7ACF" w:rsidRDefault="001C54DE" w:rsidP="00BD7ACF">
      <w:pPr>
        <w:pStyle w:val="PlainText"/>
        <w:rPr>
          <w:rFonts w:ascii="Courier New" w:hAnsi="Courier New" w:cs="Courier New"/>
        </w:rPr>
      </w:pPr>
      <w:r w:rsidRPr="00BD7ACF">
        <w:rPr>
          <w:rFonts w:ascii="Arial" w:hAnsi="Arial" w:cs="Courier New"/>
          <w:sz w:val="22"/>
        </w:rPr>
        <w:t>No sudden rending of the veil of clay;</w:t>
      </w:r>
    </w:p>
    <w:p w14:paraId="64653250"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No angel visitant, no opening skies; </w:t>
      </w:r>
    </w:p>
    <w:p w14:paraId="19481270"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But take the dimness of my soul away. </w:t>
      </w:r>
    </w:p>
    <w:p w14:paraId="7CF81153" w14:textId="77777777" w:rsidR="00214FBA" w:rsidRPr="00BD7ACF" w:rsidRDefault="00214FBA" w:rsidP="00BD7ACF">
      <w:pPr>
        <w:pStyle w:val="PlainText"/>
        <w:rPr>
          <w:rFonts w:ascii="Courier New" w:hAnsi="Courier New" w:cs="Courier New"/>
        </w:rPr>
      </w:pPr>
    </w:p>
    <w:p w14:paraId="53BD97A9" w14:textId="0E79990C" w:rsidR="00214FBA" w:rsidRPr="00BD7ACF" w:rsidRDefault="001C54DE" w:rsidP="00BD7ACF">
      <w:pPr>
        <w:pStyle w:val="PlainText"/>
        <w:rPr>
          <w:rFonts w:ascii="Courier New" w:hAnsi="Courier New" w:cs="Courier New"/>
        </w:rPr>
      </w:pPr>
      <w:r w:rsidRPr="00BD7ACF">
        <w:rPr>
          <w:rFonts w:ascii="Arial" w:hAnsi="Arial" w:cs="Courier New"/>
          <w:sz w:val="22"/>
        </w:rPr>
        <w:t xml:space="preserve">Many people have </w:t>
      </w:r>
      <w:r w:rsidR="009F56C4" w:rsidRPr="00BD7ACF">
        <w:rPr>
          <w:rFonts w:ascii="Arial" w:hAnsi="Arial" w:cs="Courier New"/>
          <w:sz w:val="22"/>
        </w:rPr>
        <w:t>asked</w:t>
      </w:r>
      <w:r w:rsidRPr="00BD7ACF">
        <w:rPr>
          <w:rFonts w:ascii="Arial" w:hAnsi="Arial" w:cs="Courier New"/>
          <w:sz w:val="22"/>
        </w:rPr>
        <w:t xml:space="preserve"> where they could find that piece of poetry. They had sung the hymn No. 232, </w:t>
      </w:r>
      <w:r w:rsidR="009F56C4">
        <w:rPr>
          <w:rFonts w:ascii="Arial" w:hAnsi="Arial" w:cs="Courier New"/>
          <w:sz w:val="22"/>
        </w:rPr>
        <w:t>“</w:t>
      </w:r>
      <w:r w:rsidRPr="00BD7ACF">
        <w:rPr>
          <w:rFonts w:ascii="Arial" w:hAnsi="Arial" w:cs="Courier New"/>
          <w:sz w:val="22"/>
        </w:rPr>
        <w:t>Spirit of God descend upon my heart</w:t>
      </w:r>
      <w:r w:rsidR="009F56C4">
        <w:rPr>
          <w:rFonts w:ascii="Arial" w:hAnsi="Arial" w:cs="Courier New"/>
          <w:sz w:val="22"/>
        </w:rPr>
        <w:t>,”</w:t>
      </w:r>
      <w:r w:rsidRPr="00BD7ACF">
        <w:rPr>
          <w:rFonts w:ascii="Arial" w:hAnsi="Arial" w:cs="Courier New"/>
          <w:sz w:val="22"/>
        </w:rPr>
        <w:t xml:space="preserve"> a hundred </w:t>
      </w:r>
      <w:r w:rsidR="009F56C4" w:rsidRPr="00BD7ACF">
        <w:rPr>
          <w:rFonts w:ascii="Arial" w:hAnsi="Arial" w:cs="Courier New"/>
          <w:sz w:val="22"/>
        </w:rPr>
        <w:t>times but</w:t>
      </w:r>
      <w:r w:rsidRPr="00BD7ACF">
        <w:rPr>
          <w:rFonts w:ascii="Arial" w:hAnsi="Arial" w:cs="Courier New"/>
          <w:sz w:val="22"/>
        </w:rPr>
        <w:t xml:space="preserve"> had paid so little heed to the words that they could not recognize one stanza when divorced from the music. </w:t>
      </w:r>
    </w:p>
    <w:p w14:paraId="2B7007A3" w14:textId="77777777" w:rsidR="00214FBA" w:rsidRPr="00BD7ACF" w:rsidRDefault="00214FBA" w:rsidP="00BD7ACF">
      <w:pPr>
        <w:pStyle w:val="PlainText"/>
        <w:rPr>
          <w:rFonts w:ascii="Courier New" w:hAnsi="Courier New" w:cs="Courier New"/>
        </w:rPr>
      </w:pPr>
    </w:p>
    <w:p w14:paraId="03E1B882" w14:textId="7471CCB9" w:rsidR="00214FBA" w:rsidRPr="00BD7ACF" w:rsidRDefault="001C54DE" w:rsidP="00BD7ACF">
      <w:pPr>
        <w:pStyle w:val="PlainText"/>
        <w:rPr>
          <w:rFonts w:ascii="Courier New" w:hAnsi="Courier New" w:cs="Courier New"/>
        </w:rPr>
      </w:pPr>
      <w:r w:rsidRPr="00BD7ACF">
        <w:rPr>
          <w:rFonts w:ascii="Arial" w:hAnsi="Arial" w:cs="Courier New"/>
          <w:sz w:val="22"/>
        </w:rPr>
        <w:t xml:space="preserve">Or look at hymn No. 356, “Make Me A Captive Lord,” the second verse. Many people </w:t>
      </w:r>
      <w:r w:rsidR="009F56C4" w:rsidRPr="00BD7ACF">
        <w:rPr>
          <w:rFonts w:ascii="Arial" w:hAnsi="Arial" w:cs="Courier New"/>
          <w:sz w:val="22"/>
        </w:rPr>
        <w:t>mispronounce</w:t>
      </w:r>
      <w:r w:rsidRPr="00BD7ACF">
        <w:rPr>
          <w:rFonts w:ascii="Arial" w:hAnsi="Arial" w:cs="Courier New"/>
          <w:sz w:val="22"/>
        </w:rPr>
        <w:t xml:space="preserve"> the word at the end of the second line in the second verse. </w:t>
      </w:r>
    </w:p>
    <w:p w14:paraId="057000DD" w14:textId="77777777" w:rsidR="00214FBA" w:rsidRPr="00BD7ACF" w:rsidRDefault="00214FBA" w:rsidP="00BD7ACF">
      <w:pPr>
        <w:pStyle w:val="PlainText"/>
        <w:rPr>
          <w:rFonts w:ascii="Courier New" w:hAnsi="Courier New" w:cs="Courier New"/>
        </w:rPr>
      </w:pPr>
    </w:p>
    <w:p w14:paraId="34DDC327"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On the other hand, some people have sung “Wise up o men of God, instead of, Rise up. </w:t>
      </w:r>
    </w:p>
    <w:p w14:paraId="3A9470BB" w14:textId="77777777" w:rsidR="00214FBA" w:rsidRPr="00BD7ACF" w:rsidRDefault="00214FBA" w:rsidP="00BD7ACF">
      <w:pPr>
        <w:pStyle w:val="PlainText"/>
        <w:rPr>
          <w:rFonts w:ascii="Courier New" w:hAnsi="Courier New" w:cs="Courier New"/>
        </w:rPr>
      </w:pPr>
    </w:p>
    <w:p w14:paraId="6BB58D4C" w14:textId="260B94A8" w:rsidR="00214FBA" w:rsidRPr="00BD7ACF" w:rsidRDefault="001C54DE" w:rsidP="00BD7ACF">
      <w:pPr>
        <w:pStyle w:val="PlainText"/>
        <w:rPr>
          <w:rFonts w:ascii="Courier New" w:hAnsi="Courier New" w:cs="Courier New"/>
        </w:rPr>
      </w:pPr>
      <w:r w:rsidRPr="00BD7ACF">
        <w:rPr>
          <w:rFonts w:ascii="Arial" w:hAnsi="Arial" w:cs="Courier New"/>
          <w:sz w:val="22"/>
        </w:rPr>
        <w:t xml:space="preserve">As you sing a hymn, ask what the words are saying about God, His creation, the image of Jesus, the world, human beings. </w:t>
      </w:r>
    </w:p>
    <w:p w14:paraId="2EFA94DF" w14:textId="77777777" w:rsidR="00214FBA" w:rsidRPr="00BD7ACF" w:rsidRDefault="00214FBA" w:rsidP="00BD7ACF">
      <w:pPr>
        <w:pStyle w:val="PlainText"/>
        <w:rPr>
          <w:rFonts w:ascii="Courier New" w:hAnsi="Courier New" w:cs="Courier New"/>
        </w:rPr>
      </w:pPr>
    </w:p>
    <w:p w14:paraId="5E2DF704"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(sing more requests from the Congregation) </w:t>
      </w:r>
    </w:p>
    <w:p w14:paraId="246A43A6" w14:textId="77777777" w:rsidR="00214FBA" w:rsidRPr="00BD7ACF" w:rsidRDefault="00214FBA" w:rsidP="00BD7ACF">
      <w:pPr>
        <w:pStyle w:val="PlainText"/>
        <w:rPr>
          <w:rFonts w:ascii="Courier New" w:hAnsi="Courier New" w:cs="Courier New"/>
        </w:rPr>
      </w:pPr>
    </w:p>
    <w:p w14:paraId="1BB20010" w14:textId="6B04C263" w:rsidR="00214FBA" w:rsidRPr="00BD7ACF" w:rsidRDefault="001C54DE" w:rsidP="00BD7ACF">
      <w:pPr>
        <w:pStyle w:val="PlainText"/>
        <w:rPr>
          <w:rFonts w:ascii="Courier New" w:hAnsi="Courier New" w:cs="Courier New"/>
        </w:rPr>
      </w:pPr>
      <w:r w:rsidRPr="00BD7ACF">
        <w:rPr>
          <w:rFonts w:ascii="Arial" w:hAnsi="Arial" w:cs="Courier New"/>
          <w:sz w:val="22"/>
        </w:rPr>
        <w:t xml:space="preserve">Have you ever noticed how the hymnbook is organized? Look for a moment at the table of contents. Have you ever wondered how the minister chooses the hymns for a service? It’s a difficult task. Hymn No. 362, </w:t>
      </w:r>
      <w:r w:rsidR="009F56C4">
        <w:rPr>
          <w:rFonts w:ascii="Arial" w:hAnsi="Arial" w:cs="Courier New"/>
          <w:sz w:val="22"/>
        </w:rPr>
        <w:t>“</w:t>
      </w:r>
      <w:r w:rsidRPr="00BD7ACF">
        <w:rPr>
          <w:rFonts w:ascii="Arial" w:hAnsi="Arial" w:cs="Courier New"/>
          <w:sz w:val="22"/>
        </w:rPr>
        <w:t>Awake my soul, stretch every nerve” is usually not chosen to be s</w:t>
      </w:r>
      <w:r w:rsidR="009F56C4">
        <w:rPr>
          <w:rFonts w:ascii="Arial" w:hAnsi="Arial" w:cs="Courier New"/>
          <w:sz w:val="22"/>
        </w:rPr>
        <w:t>un</w:t>
      </w:r>
      <w:r w:rsidRPr="00BD7ACF">
        <w:rPr>
          <w:rFonts w:ascii="Arial" w:hAnsi="Arial" w:cs="Courier New"/>
          <w:sz w:val="22"/>
        </w:rPr>
        <w:t xml:space="preserve">g right after the sermon. People might get the wrong idea. </w:t>
      </w:r>
    </w:p>
    <w:p w14:paraId="16B9279A" w14:textId="77777777" w:rsidR="00214FBA" w:rsidRPr="00BD7ACF" w:rsidRDefault="00214FBA" w:rsidP="00BD7ACF">
      <w:pPr>
        <w:pStyle w:val="PlainText"/>
        <w:rPr>
          <w:rFonts w:ascii="Courier New" w:hAnsi="Courier New" w:cs="Courier New"/>
        </w:rPr>
      </w:pPr>
    </w:p>
    <w:p w14:paraId="583104DA"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Neither should one sing, “Rise up o men of God,” while remaining seated, or “Stand Up, Stand Up, for Jesus” while sitting. </w:t>
      </w:r>
    </w:p>
    <w:p w14:paraId="6B940B17" w14:textId="77777777" w:rsidR="00214FBA" w:rsidRPr="00BD7ACF" w:rsidRDefault="00214FBA" w:rsidP="00BD7ACF">
      <w:pPr>
        <w:pStyle w:val="PlainText"/>
        <w:rPr>
          <w:rFonts w:ascii="Courier New" w:hAnsi="Courier New" w:cs="Courier New"/>
        </w:rPr>
      </w:pPr>
    </w:p>
    <w:p w14:paraId="297A60C7" w14:textId="59C2C338" w:rsidR="00214FBA" w:rsidRPr="00BD7ACF" w:rsidRDefault="001C54DE" w:rsidP="00BD7ACF">
      <w:pPr>
        <w:pStyle w:val="PlainText"/>
        <w:rPr>
          <w:rFonts w:ascii="Courier New" w:hAnsi="Courier New" w:cs="Courier New"/>
        </w:rPr>
      </w:pPr>
      <w:r w:rsidRPr="00BD7ACF">
        <w:rPr>
          <w:rFonts w:ascii="Arial" w:hAnsi="Arial" w:cs="Courier New"/>
          <w:sz w:val="22"/>
        </w:rPr>
        <w:t xml:space="preserve">Hymns are chosen carefully to try to fit the mood and theme of the service. A chart is carefully kept so that many different kinds of hymns are sung. </w:t>
      </w:r>
    </w:p>
    <w:p w14:paraId="56DF69AA" w14:textId="77777777" w:rsidR="00214FBA" w:rsidRPr="00BD7ACF" w:rsidRDefault="00214FBA" w:rsidP="00BD7ACF">
      <w:pPr>
        <w:pStyle w:val="PlainText"/>
        <w:rPr>
          <w:rFonts w:ascii="Courier New" w:hAnsi="Courier New" w:cs="Courier New"/>
        </w:rPr>
      </w:pPr>
    </w:p>
    <w:p w14:paraId="53E58183"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Some of my favorites are: </w:t>
      </w:r>
    </w:p>
    <w:p w14:paraId="26A667DE" w14:textId="77777777" w:rsidR="00214FBA" w:rsidRPr="00BD7ACF" w:rsidRDefault="00214FBA" w:rsidP="00BD7ACF">
      <w:pPr>
        <w:pStyle w:val="PlainText"/>
        <w:rPr>
          <w:rFonts w:ascii="Courier New" w:hAnsi="Courier New" w:cs="Courier New"/>
        </w:rPr>
      </w:pPr>
    </w:p>
    <w:p w14:paraId="58EB6AFE"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Immortal, Invisible, God Only Wise No. 7 </w:t>
      </w:r>
    </w:p>
    <w:p w14:paraId="5A7466B7"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God Moves in a Mysterious Way 87,88 </w:t>
      </w:r>
    </w:p>
    <w:p w14:paraId="3E956F85" w14:textId="2866963B" w:rsidR="00214FBA" w:rsidRPr="00BD7ACF" w:rsidRDefault="001C54DE" w:rsidP="00BD7ACF">
      <w:pPr>
        <w:pStyle w:val="PlainText"/>
        <w:rPr>
          <w:rFonts w:ascii="Courier New" w:hAnsi="Courier New" w:cs="Courier New"/>
        </w:rPr>
      </w:pPr>
      <w:r w:rsidRPr="00BD7ACF">
        <w:rPr>
          <w:rFonts w:ascii="Arial" w:hAnsi="Arial" w:cs="Courier New"/>
          <w:sz w:val="22"/>
        </w:rPr>
        <w:t xml:space="preserve">Be Thou My </w:t>
      </w:r>
      <w:r w:rsidR="009F56C4">
        <w:rPr>
          <w:rFonts w:ascii="Arial" w:hAnsi="Arial" w:cs="Courier New"/>
          <w:sz w:val="22"/>
        </w:rPr>
        <w:t>V</w:t>
      </w:r>
      <w:r w:rsidRPr="00BD7ACF">
        <w:rPr>
          <w:rFonts w:ascii="Arial" w:hAnsi="Arial" w:cs="Courier New"/>
          <w:sz w:val="22"/>
        </w:rPr>
        <w:t xml:space="preserve">ision 391 </w:t>
      </w:r>
    </w:p>
    <w:p w14:paraId="05E41085"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Where Cross the Crowded Ways of Life 423 </w:t>
      </w:r>
    </w:p>
    <w:p w14:paraId="195A7192" w14:textId="77777777" w:rsidR="00214FBA" w:rsidRPr="00BD7ACF" w:rsidRDefault="001C54DE" w:rsidP="00BD7ACF">
      <w:pPr>
        <w:pStyle w:val="PlainText"/>
        <w:rPr>
          <w:rFonts w:ascii="Courier New" w:hAnsi="Courier New" w:cs="Courier New"/>
        </w:rPr>
      </w:pPr>
      <w:r w:rsidRPr="00BD7ACF">
        <w:rPr>
          <w:rFonts w:ascii="Arial" w:hAnsi="Arial" w:cs="Courier New"/>
          <w:sz w:val="22"/>
        </w:rPr>
        <w:t xml:space="preserve">God of Grace and God of Glory 366 </w:t>
      </w:r>
    </w:p>
    <w:p w14:paraId="3DC3AACE" w14:textId="77777777" w:rsidR="00214FBA" w:rsidRPr="00BD7ACF" w:rsidRDefault="00214FBA" w:rsidP="00BD7ACF">
      <w:pPr>
        <w:pStyle w:val="PlainText"/>
        <w:rPr>
          <w:rFonts w:ascii="Courier New" w:hAnsi="Courier New" w:cs="Courier New"/>
        </w:rPr>
      </w:pPr>
    </w:p>
    <w:p w14:paraId="167C8697" w14:textId="5965E34E" w:rsidR="00214FBA" w:rsidRPr="00BD7ACF" w:rsidRDefault="001C54DE" w:rsidP="00BD7ACF">
      <w:pPr>
        <w:pStyle w:val="PlainText"/>
        <w:rPr>
          <w:rFonts w:ascii="Courier New" w:hAnsi="Courier New" w:cs="Courier New"/>
        </w:rPr>
      </w:pPr>
      <w:r w:rsidRPr="00BD7ACF">
        <w:rPr>
          <w:rFonts w:ascii="Arial" w:hAnsi="Arial" w:cs="Courier New"/>
          <w:sz w:val="22"/>
        </w:rPr>
        <w:t xml:space="preserve">(sing more requests) </w:t>
      </w:r>
    </w:p>
    <w:sectPr w:rsidR="00214FBA" w:rsidRPr="00BD7ACF" w:rsidSect="00BD7AC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402"/>
    <w:rsid w:val="000644D4"/>
    <w:rsid w:val="001C54DE"/>
    <w:rsid w:val="00214FBA"/>
    <w:rsid w:val="006F648E"/>
    <w:rsid w:val="008D6959"/>
    <w:rsid w:val="009772CA"/>
    <w:rsid w:val="009F56C4"/>
    <w:rsid w:val="00A034A8"/>
    <w:rsid w:val="00AC14D9"/>
    <w:rsid w:val="00BD7ACF"/>
    <w:rsid w:val="00C63402"/>
    <w:rsid w:val="00EC77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15C52"/>
  <w15:chartTrackingRefBased/>
  <w15:docId w15:val="{463EB42E-E4B1-4AD2-B52B-989DD47A0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D7AC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D7AC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11651</TotalTime>
  <Pages>2</Pages>
  <Words>627</Words>
  <Characters>3574</Characters>
  <Application>Microsoft Office Word</Application>
  <DocSecurity>0</DocSecurity>
  <Lines>29</Lines>
  <Paragraphs>8</Paragraphs>
  <ScaleCrop>false</ScaleCrop>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2021-12-08T01:35:00Z</dcterms:created>
  <dcterms:modified xsi:type="dcterms:W3CDTF">2024-08-23T21:47:00Z</dcterms:modified>
</cp:coreProperties>
</file>