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9E3D6" w14:textId="19A9A5E6" w:rsidR="00676FDB" w:rsidRPr="009762DA" w:rsidRDefault="00A14207" w:rsidP="009762DA">
      <w:pPr>
        <w:pStyle w:val="PlainText"/>
        <w:rPr>
          <w:rFonts w:ascii="Courier New" w:hAnsi="Courier New" w:cs="Courier New"/>
        </w:rPr>
      </w:pPr>
      <w:r w:rsidRPr="009762DA">
        <w:rPr>
          <w:rFonts w:ascii="Arial" w:hAnsi="Arial" w:cs="Courier New"/>
          <w:sz w:val="22"/>
        </w:rPr>
        <w:t>Sunday</w:t>
      </w:r>
      <w:r w:rsidR="00566B04">
        <w:rPr>
          <w:rFonts w:ascii="Arial" w:hAnsi="Arial" w:cs="Courier New"/>
          <w:sz w:val="22"/>
        </w:rPr>
        <w:t>,</w:t>
      </w:r>
      <w:r w:rsidRPr="009762DA">
        <w:rPr>
          <w:rFonts w:ascii="Arial" w:hAnsi="Arial" w:cs="Courier New"/>
          <w:sz w:val="22"/>
        </w:rPr>
        <w:t xml:space="preserve"> June 4, 1972 </w:t>
      </w:r>
    </w:p>
    <w:p w14:paraId="0DBA1B73" w14:textId="77777777" w:rsidR="00337027" w:rsidRDefault="00A14207" w:rsidP="009762DA">
      <w:pPr>
        <w:pStyle w:val="PlainText"/>
        <w:rPr>
          <w:rFonts w:ascii="Courier New" w:hAnsi="Courier New" w:cs="Courier New"/>
        </w:rPr>
      </w:pPr>
      <w:r w:rsidRPr="009762DA">
        <w:rPr>
          <w:rFonts w:ascii="Arial" w:hAnsi="Arial" w:cs="Courier New"/>
          <w:b/>
          <w:sz w:val="22"/>
        </w:rPr>
        <w:t xml:space="preserve">DO THIS IN REMEMBRANCE OF ME </w:t>
      </w:r>
    </w:p>
    <w:p w14:paraId="72F62A28" w14:textId="3896D989" w:rsidR="00676FDB" w:rsidRPr="009762DA" w:rsidRDefault="00A14207" w:rsidP="009762DA">
      <w:pPr>
        <w:pStyle w:val="PlainText"/>
        <w:rPr>
          <w:rFonts w:ascii="Courier New" w:hAnsi="Courier New" w:cs="Courier New"/>
        </w:rPr>
      </w:pPr>
      <w:r w:rsidRPr="009762DA">
        <w:rPr>
          <w:rFonts w:ascii="Arial" w:hAnsi="Arial" w:cs="Courier New"/>
          <w:sz w:val="22"/>
        </w:rPr>
        <w:t>I Corinthians 11:23-26</w:t>
      </w:r>
    </w:p>
    <w:p w14:paraId="68BC412E" w14:textId="77777777" w:rsidR="00676FDB" w:rsidRDefault="00676FDB" w:rsidP="009762DA">
      <w:pPr>
        <w:pStyle w:val="PlainText"/>
        <w:rPr>
          <w:rFonts w:ascii="Courier New" w:hAnsi="Courier New" w:cs="Courier New"/>
        </w:rPr>
      </w:pPr>
    </w:p>
    <w:p w14:paraId="71BBE353" w14:textId="77777777" w:rsidR="00886BED" w:rsidRPr="009762DA" w:rsidRDefault="00886BED" w:rsidP="009762DA">
      <w:pPr>
        <w:pStyle w:val="PlainText"/>
        <w:rPr>
          <w:rFonts w:ascii="Courier New" w:hAnsi="Courier New" w:cs="Courier New"/>
        </w:rPr>
      </w:pPr>
    </w:p>
    <w:p w14:paraId="191D7D45" w14:textId="32529C68" w:rsidR="00676FDB" w:rsidRPr="009762DA" w:rsidRDefault="00A14207" w:rsidP="009762DA">
      <w:pPr>
        <w:pStyle w:val="PlainText"/>
        <w:rPr>
          <w:rFonts w:ascii="Courier New" w:hAnsi="Courier New" w:cs="Courier New"/>
        </w:rPr>
      </w:pPr>
      <w:r w:rsidRPr="009762DA">
        <w:rPr>
          <w:rFonts w:ascii="Arial" w:hAnsi="Arial" w:cs="Courier New"/>
          <w:sz w:val="22"/>
        </w:rPr>
        <w:t xml:space="preserve">Human beings are distinguished from all other living crea­tures by one fact we seldom consider. We are the only creatures who build tombs. We have been defined as beings who laugh or who use tools or who make fire or who think, or who speak; but </w:t>
      </w:r>
      <w:r w:rsidR="00C8497E" w:rsidRPr="009762DA">
        <w:rPr>
          <w:rFonts w:ascii="Arial" w:hAnsi="Arial" w:cs="Courier New"/>
          <w:sz w:val="22"/>
        </w:rPr>
        <w:t>certainly,</w:t>
      </w:r>
      <w:r w:rsidRPr="009762DA">
        <w:rPr>
          <w:rFonts w:ascii="Arial" w:hAnsi="Arial" w:cs="Courier New"/>
          <w:sz w:val="22"/>
        </w:rPr>
        <w:t xml:space="preserve"> we are the only creatures who erect monuments. </w:t>
      </w:r>
    </w:p>
    <w:p w14:paraId="1B5B87B3" w14:textId="77777777" w:rsidR="00676FDB" w:rsidRPr="009762DA" w:rsidRDefault="00676FDB" w:rsidP="009762DA">
      <w:pPr>
        <w:pStyle w:val="PlainText"/>
        <w:rPr>
          <w:rFonts w:ascii="Courier New" w:hAnsi="Courier New" w:cs="Courier New"/>
        </w:rPr>
      </w:pPr>
    </w:p>
    <w:p w14:paraId="2171AA62" w14:textId="77777777" w:rsidR="00676FDB" w:rsidRPr="009762DA" w:rsidRDefault="00A14207" w:rsidP="009762DA">
      <w:pPr>
        <w:pStyle w:val="PlainText"/>
        <w:rPr>
          <w:rFonts w:ascii="Courier New" w:hAnsi="Courier New" w:cs="Courier New"/>
        </w:rPr>
      </w:pPr>
      <w:r w:rsidRPr="009762DA">
        <w:rPr>
          <w:rFonts w:ascii="Arial" w:hAnsi="Arial" w:cs="Courier New"/>
          <w:sz w:val="22"/>
        </w:rPr>
        <w:t xml:space="preserve">To put it another way, only we human beings seem to have • the instinct to preserve the remembrance of ourselves upon the earth. As far back as the race is found, there are markers for graves seeking to keep alive a memory. The remains of tombs are more ancient than the remains of dwelling places for people who were alive. Cities of the dead in archeology antedate cities for the living. We human beings will do almost anything to keep from being for­gotten. </w:t>
      </w:r>
    </w:p>
    <w:p w14:paraId="20A2289A" w14:textId="77777777" w:rsidR="00676FDB" w:rsidRPr="009762DA" w:rsidRDefault="00676FDB" w:rsidP="009762DA">
      <w:pPr>
        <w:pStyle w:val="PlainText"/>
        <w:rPr>
          <w:rFonts w:ascii="Courier New" w:hAnsi="Courier New" w:cs="Courier New"/>
        </w:rPr>
      </w:pPr>
    </w:p>
    <w:p w14:paraId="07FC5BDD" w14:textId="10D3363F" w:rsidR="00676FDB" w:rsidRPr="009762DA" w:rsidRDefault="00A14207" w:rsidP="009762DA">
      <w:pPr>
        <w:pStyle w:val="PlainText"/>
        <w:rPr>
          <w:rFonts w:ascii="Courier New" w:hAnsi="Courier New" w:cs="Courier New"/>
        </w:rPr>
      </w:pPr>
      <w:r w:rsidRPr="009762DA">
        <w:rPr>
          <w:rFonts w:ascii="Arial" w:hAnsi="Arial" w:cs="Courier New"/>
          <w:sz w:val="22"/>
        </w:rPr>
        <w:t xml:space="preserve">But there’s more to memory than just being remembered. The memory of things in the past can be a guide and help in the present. </w:t>
      </w:r>
    </w:p>
    <w:p w14:paraId="775CDE6F" w14:textId="77777777" w:rsidR="00676FDB" w:rsidRPr="009762DA" w:rsidRDefault="00676FDB" w:rsidP="009762DA">
      <w:pPr>
        <w:pStyle w:val="PlainText"/>
        <w:rPr>
          <w:rFonts w:ascii="Courier New" w:hAnsi="Courier New" w:cs="Courier New"/>
        </w:rPr>
      </w:pPr>
    </w:p>
    <w:p w14:paraId="40CE4E85" w14:textId="31BBF036" w:rsidR="00676FDB" w:rsidRPr="009762DA" w:rsidRDefault="00A14207" w:rsidP="009762DA">
      <w:pPr>
        <w:pStyle w:val="PlainText"/>
        <w:rPr>
          <w:rFonts w:ascii="Courier New" w:hAnsi="Courier New" w:cs="Courier New"/>
        </w:rPr>
      </w:pPr>
      <w:r w:rsidRPr="009762DA">
        <w:rPr>
          <w:rFonts w:ascii="Arial" w:hAnsi="Arial" w:cs="Courier New"/>
          <w:sz w:val="22"/>
        </w:rPr>
        <w:t xml:space="preserve">1. The Bible makes great use of the </w:t>
      </w:r>
      <w:r w:rsidR="00C8497E" w:rsidRPr="009762DA">
        <w:rPr>
          <w:rFonts w:ascii="Arial" w:hAnsi="Arial" w:cs="Courier New"/>
          <w:sz w:val="22"/>
        </w:rPr>
        <w:t>faculty</w:t>
      </w:r>
      <w:r w:rsidRPr="009762DA">
        <w:rPr>
          <w:rFonts w:ascii="Arial" w:hAnsi="Arial" w:cs="Courier New"/>
          <w:sz w:val="22"/>
        </w:rPr>
        <w:t xml:space="preserve"> of </w:t>
      </w:r>
      <w:r w:rsidR="00C8497E" w:rsidRPr="009762DA">
        <w:rPr>
          <w:rFonts w:ascii="Arial" w:hAnsi="Arial" w:cs="Courier New"/>
          <w:sz w:val="22"/>
        </w:rPr>
        <w:t>memory. Again</w:t>
      </w:r>
      <w:r w:rsidRPr="009762DA">
        <w:rPr>
          <w:rFonts w:ascii="Arial" w:hAnsi="Arial" w:cs="Courier New"/>
          <w:sz w:val="22"/>
        </w:rPr>
        <w:t xml:space="preserve"> and again in the Old Testament, God says to the people of Israel, “Remember! Remember you were a slave in Egypt. Remember the Lord your God who has led you.</w:t>
      </w:r>
      <w:r w:rsidR="00C8497E">
        <w:rPr>
          <w:rFonts w:ascii="Arial" w:hAnsi="Arial" w:cs="Courier New"/>
          <w:sz w:val="22"/>
        </w:rPr>
        <w:t xml:space="preserve"> </w:t>
      </w:r>
      <w:r w:rsidRPr="009762DA">
        <w:rPr>
          <w:rFonts w:ascii="Arial" w:hAnsi="Arial" w:cs="Courier New"/>
          <w:sz w:val="22"/>
        </w:rPr>
        <w:t>Remember and keep all my commandments. Remember now your</w:t>
      </w:r>
      <w:r w:rsidR="00C8497E">
        <w:rPr>
          <w:rFonts w:ascii="Arial" w:hAnsi="Arial" w:cs="Courier New"/>
          <w:sz w:val="22"/>
        </w:rPr>
        <w:t xml:space="preserve"> </w:t>
      </w:r>
      <w:r w:rsidRPr="009762DA">
        <w:rPr>
          <w:rFonts w:ascii="Arial" w:hAnsi="Arial" w:cs="Courier New"/>
          <w:sz w:val="22"/>
        </w:rPr>
        <w:t xml:space="preserve">creator in the days of your youth. Remember the Sabbath Day to keep it holy. Remember your father Abraham and his </w:t>
      </w:r>
      <w:r w:rsidR="00C8497E" w:rsidRPr="009762DA">
        <w:rPr>
          <w:rFonts w:ascii="Arial" w:hAnsi="Arial" w:cs="Courier New"/>
          <w:sz w:val="22"/>
        </w:rPr>
        <w:t>descendants</w:t>
      </w:r>
      <w:r w:rsidRPr="009762DA">
        <w:rPr>
          <w:rFonts w:ascii="Arial" w:hAnsi="Arial" w:cs="Courier New"/>
          <w:sz w:val="22"/>
        </w:rPr>
        <w:t>.</w:t>
      </w:r>
      <w:r w:rsidR="00C8497E" w:rsidRPr="009762DA">
        <w:rPr>
          <w:rFonts w:ascii="Arial" w:hAnsi="Arial" w:cs="Courier New"/>
          <w:sz w:val="22"/>
        </w:rPr>
        <w:t>“</w:t>
      </w:r>
    </w:p>
    <w:p w14:paraId="45A72A72" w14:textId="77777777" w:rsidR="00676FDB" w:rsidRPr="009762DA" w:rsidRDefault="00676FDB" w:rsidP="009762DA">
      <w:pPr>
        <w:pStyle w:val="PlainText"/>
        <w:rPr>
          <w:rFonts w:ascii="Courier New" w:hAnsi="Courier New" w:cs="Courier New"/>
        </w:rPr>
      </w:pPr>
    </w:p>
    <w:p w14:paraId="391420FF" w14:textId="77777777" w:rsidR="00676FDB" w:rsidRPr="009762DA" w:rsidRDefault="00A14207" w:rsidP="009762DA">
      <w:pPr>
        <w:pStyle w:val="PlainText"/>
        <w:rPr>
          <w:rFonts w:ascii="Courier New" w:hAnsi="Courier New" w:cs="Courier New"/>
        </w:rPr>
      </w:pPr>
      <w:r w:rsidRPr="009762DA">
        <w:rPr>
          <w:rFonts w:ascii="Arial" w:hAnsi="Arial" w:cs="Courier New"/>
          <w:sz w:val="22"/>
        </w:rPr>
        <w:t xml:space="preserve">What we choose to remember to a certain extent determines what we are and what we do. A remembered hatred can con­tinue to cause us to hate. A remembered love can cause us to continue to love. </w:t>
      </w:r>
    </w:p>
    <w:p w14:paraId="54429859" w14:textId="77777777" w:rsidR="00676FDB" w:rsidRPr="009762DA" w:rsidRDefault="00676FDB" w:rsidP="009762DA">
      <w:pPr>
        <w:pStyle w:val="PlainText"/>
        <w:rPr>
          <w:rFonts w:ascii="Courier New" w:hAnsi="Courier New" w:cs="Courier New"/>
        </w:rPr>
      </w:pPr>
    </w:p>
    <w:p w14:paraId="19DB73A3" w14:textId="4D1C1766" w:rsidR="00676FDB" w:rsidRPr="009762DA" w:rsidRDefault="00A14207" w:rsidP="009762DA">
      <w:pPr>
        <w:pStyle w:val="PlainText"/>
        <w:rPr>
          <w:rFonts w:ascii="Courier New" w:hAnsi="Courier New" w:cs="Courier New"/>
        </w:rPr>
      </w:pPr>
      <w:r w:rsidRPr="009762DA">
        <w:rPr>
          <w:rFonts w:ascii="Arial" w:hAnsi="Arial" w:cs="Courier New"/>
          <w:sz w:val="22"/>
        </w:rPr>
        <w:t>The Jewish</w:t>
      </w:r>
      <w:r w:rsidR="00C8497E">
        <w:rPr>
          <w:rFonts w:ascii="Arial" w:hAnsi="Arial" w:cs="Courier New"/>
          <w:sz w:val="22"/>
        </w:rPr>
        <w:t xml:space="preserve"> </w:t>
      </w:r>
      <w:r w:rsidRPr="009762DA">
        <w:rPr>
          <w:rFonts w:ascii="Arial" w:hAnsi="Arial" w:cs="Courier New"/>
          <w:sz w:val="22"/>
        </w:rPr>
        <w:t xml:space="preserve">Feast of the Passover is a meal of memory. And so also are all other holidays and festivals, religious </w:t>
      </w:r>
      <w:r w:rsidR="0067456D" w:rsidRPr="009762DA">
        <w:rPr>
          <w:rFonts w:ascii="Arial" w:hAnsi="Arial" w:cs="Courier New"/>
          <w:sz w:val="22"/>
        </w:rPr>
        <w:t>ones,</w:t>
      </w:r>
      <w:r w:rsidRPr="009762DA">
        <w:rPr>
          <w:rFonts w:ascii="Arial" w:hAnsi="Arial" w:cs="Courier New"/>
          <w:sz w:val="22"/>
        </w:rPr>
        <w:t xml:space="preserve"> and national ones. We celebrate the 4th of July as a day of memory. We’ve just celebrated Memorial </w:t>
      </w:r>
      <w:r w:rsidR="00C8497E" w:rsidRPr="009762DA">
        <w:rPr>
          <w:rFonts w:ascii="Arial" w:hAnsi="Arial" w:cs="Courier New"/>
          <w:sz w:val="22"/>
        </w:rPr>
        <w:t>Day. Christmas</w:t>
      </w:r>
      <w:r w:rsidRPr="009762DA">
        <w:rPr>
          <w:rFonts w:ascii="Arial" w:hAnsi="Arial" w:cs="Courier New"/>
          <w:sz w:val="22"/>
        </w:rPr>
        <w:t xml:space="preserve"> recalls the birth of Jesus, just as Easter re­ members his resurrection. Each birthday we celebrate re­calls for us the day we were born just as wedding </w:t>
      </w:r>
      <w:r w:rsidR="00C8497E" w:rsidRPr="009762DA">
        <w:rPr>
          <w:rFonts w:ascii="Arial" w:hAnsi="Arial" w:cs="Courier New"/>
          <w:sz w:val="22"/>
        </w:rPr>
        <w:t>anniversaries</w:t>
      </w:r>
      <w:r w:rsidRPr="009762DA">
        <w:rPr>
          <w:rFonts w:ascii="Arial" w:hAnsi="Arial" w:cs="Courier New"/>
          <w:sz w:val="22"/>
        </w:rPr>
        <w:t xml:space="preserve"> look back to wedding day. And </w:t>
      </w:r>
      <w:r w:rsidR="0067456D" w:rsidRPr="009762DA">
        <w:rPr>
          <w:rFonts w:ascii="Arial" w:hAnsi="Arial" w:cs="Courier New"/>
          <w:sz w:val="22"/>
        </w:rPr>
        <w:t>so,</w:t>
      </w:r>
      <w:r w:rsidRPr="009762DA">
        <w:rPr>
          <w:rFonts w:ascii="Arial" w:hAnsi="Arial" w:cs="Courier New"/>
          <w:sz w:val="22"/>
        </w:rPr>
        <w:t xml:space="preserve"> it goes-</w:t>
      </w:r>
      <w:r w:rsidR="00C8497E">
        <w:rPr>
          <w:rFonts w:ascii="Arial" w:hAnsi="Arial" w:cs="Courier New"/>
          <w:sz w:val="22"/>
        </w:rPr>
        <w:t>-</w:t>
      </w:r>
      <w:r w:rsidRPr="009762DA">
        <w:rPr>
          <w:rFonts w:ascii="Arial" w:hAnsi="Arial" w:cs="Courier New"/>
          <w:sz w:val="22"/>
        </w:rPr>
        <w:t xml:space="preserve"> our human beings are creatures of memory and to help our mem­ories, we use various symbols and materials. 2. </w:t>
      </w:r>
    </w:p>
    <w:p w14:paraId="12EFFDDF" w14:textId="77777777" w:rsidR="00676FDB" w:rsidRPr="009762DA" w:rsidRDefault="00676FDB" w:rsidP="009762DA">
      <w:pPr>
        <w:pStyle w:val="PlainText"/>
        <w:rPr>
          <w:rFonts w:ascii="Courier New" w:hAnsi="Courier New" w:cs="Courier New"/>
        </w:rPr>
      </w:pPr>
    </w:p>
    <w:p w14:paraId="1BEB1CB2" w14:textId="4A36368C" w:rsidR="00676FDB" w:rsidRPr="009762DA" w:rsidRDefault="00C8497E" w:rsidP="009762DA">
      <w:pPr>
        <w:pStyle w:val="PlainText"/>
        <w:rPr>
          <w:rFonts w:ascii="Courier New" w:hAnsi="Courier New" w:cs="Courier New"/>
        </w:rPr>
      </w:pPr>
      <w:r w:rsidRPr="009762DA">
        <w:rPr>
          <w:rFonts w:ascii="Arial" w:hAnsi="Arial" w:cs="Courier New"/>
          <w:sz w:val="22"/>
        </w:rPr>
        <w:t>Thus,</w:t>
      </w:r>
      <w:r w:rsidR="00A14207" w:rsidRPr="009762DA">
        <w:rPr>
          <w:rFonts w:ascii="Arial" w:hAnsi="Arial" w:cs="Courier New"/>
          <w:sz w:val="22"/>
        </w:rPr>
        <w:t xml:space="preserve"> Jesus said, “Do this in remembrance of me.”</w:t>
      </w:r>
      <w:r w:rsidR="00435084">
        <w:rPr>
          <w:rFonts w:ascii="Arial" w:hAnsi="Arial" w:cs="Courier New"/>
          <w:sz w:val="22"/>
        </w:rPr>
        <w:t xml:space="preserve"> </w:t>
      </w:r>
      <w:r w:rsidR="00A14207" w:rsidRPr="009762DA">
        <w:rPr>
          <w:rFonts w:ascii="Arial" w:hAnsi="Arial" w:cs="Courier New"/>
          <w:sz w:val="22"/>
        </w:rPr>
        <w:t xml:space="preserve">And he took </w:t>
      </w:r>
      <w:r w:rsidRPr="009762DA">
        <w:rPr>
          <w:rFonts w:ascii="Arial" w:hAnsi="Arial" w:cs="Courier New"/>
          <w:sz w:val="22"/>
        </w:rPr>
        <w:t>bread,</w:t>
      </w:r>
      <w:r w:rsidR="00A14207" w:rsidRPr="009762DA">
        <w:rPr>
          <w:rFonts w:ascii="Arial" w:hAnsi="Arial" w:cs="Courier New"/>
          <w:sz w:val="22"/>
        </w:rPr>
        <w:t xml:space="preserve"> and he broke it and gave it to </w:t>
      </w:r>
      <w:r w:rsidR="0067456D" w:rsidRPr="009762DA">
        <w:rPr>
          <w:rFonts w:ascii="Arial" w:hAnsi="Arial" w:cs="Courier New"/>
          <w:sz w:val="22"/>
        </w:rPr>
        <w:t>them,</w:t>
      </w:r>
      <w:r w:rsidR="00A14207" w:rsidRPr="009762DA">
        <w:rPr>
          <w:rFonts w:ascii="Arial" w:hAnsi="Arial" w:cs="Courier New"/>
          <w:sz w:val="22"/>
        </w:rPr>
        <w:t xml:space="preserve"> and he took wine and poured it out and said, “Take and drink in remembrance of me.”</w:t>
      </w:r>
      <w:r w:rsidR="00435084">
        <w:rPr>
          <w:rFonts w:ascii="Arial" w:hAnsi="Arial" w:cs="Courier New"/>
          <w:sz w:val="22"/>
        </w:rPr>
        <w:t xml:space="preserve"> </w:t>
      </w:r>
      <w:r w:rsidR="00A14207" w:rsidRPr="009762DA">
        <w:rPr>
          <w:rFonts w:ascii="Arial" w:hAnsi="Arial" w:cs="Courier New"/>
          <w:sz w:val="22"/>
        </w:rPr>
        <w:t xml:space="preserve">Just as human nature is a remembering nature, so also human nature takes symbols to help us remember. We live in a material </w:t>
      </w:r>
      <w:r w:rsidR="0067456D" w:rsidRPr="009762DA">
        <w:rPr>
          <w:rFonts w:ascii="Arial" w:hAnsi="Arial" w:cs="Courier New"/>
          <w:sz w:val="22"/>
        </w:rPr>
        <w:t>world,</w:t>
      </w:r>
      <w:r w:rsidR="00A14207" w:rsidRPr="009762DA">
        <w:rPr>
          <w:rFonts w:ascii="Arial" w:hAnsi="Arial" w:cs="Courier New"/>
          <w:sz w:val="22"/>
        </w:rPr>
        <w:t xml:space="preserve"> and we </w:t>
      </w:r>
      <w:proofErr w:type="gramStart"/>
      <w:r w:rsidR="00A14207" w:rsidRPr="009762DA">
        <w:rPr>
          <w:rFonts w:ascii="Arial" w:hAnsi="Arial" w:cs="Courier New"/>
          <w:sz w:val="22"/>
        </w:rPr>
        <w:t>are able to</w:t>
      </w:r>
      <w:proofErr w:type="gramEnd"/>
      <w:r w:rsidR="00A14207" w:rsidRPr="009762DA">
        <w:rPr>
          <w:rFonts w:ascii="Arial" w:hAnsi="Arial" w:cs="Courier New"/>
          <w:sz w:val="22"/>
        </w:rPr>
        <w:t xml:space="preserve"> express ourselves through material forr11s. </w:t>
      </w:r>
    </w:p>
    <w:p w14:paraId="25B8937C" w14:textId="77777777" w:rsidR="00676FDB" w:rsidRPr="009762DA" w:rsidRDefault="00676FDB" w:rsidP="009762DA">
      <w:pPr>
        <w:pStyle w:val="PlainText"/>
        <w:rPr>
          <w:rFonts w:ascii="Courier New" w:hAnsi="Courier New" w:cs="Courier New"/>
        </w:rPr>
      </w:pPr>
    </w:p>
    <w:p w14:paraId="34FEC614" w14:textId="1CD78150" w:rsidR="00676FDB" w:rsidRPr="009762DA" w:rsidRDefault="00A14207" w:rsidP="009762DA">
      <w:pPr>
        <w:pStyle w:val="PlainText"/>
        <w:rPr>
          <w:rFonts w:ascii="Courier New" w:hAnsi="Courier New" w:cs="Courier New"/>
        </w:rPr>
      </w:pPr>
      <w:r w:rsidRPr="009762DA">
        <w:rPr>
          <w:rFonts w:ascii="Arial" w:hAnsi="Arial" w:cs="Courier New"/>
          <w:sz w:val="22"/>
        </w:rPr>
        <w:t xml:space="preserve">God becoming man in Jesus Christ is </w:t>
      </w:r>
      <w:proofErr w:type="gramStart"/>
      <w:r w:rsidRPr="009762DA">
        <w:rPr>
          <w:rFonts w:ascii="Arial" w:hAnsi="Arial" w:cs="Courier New"/>
          <w:sz w:val="22"/>
        </w:rPr>
        <w:t>in itself an</w:t>
      </w:r>
      <w:proofErr w:type="gramEnd"/>
      <w:r w:rsidRPr="009762DA">
        <w:rPr>
          <w:rFonts w:ascii="Arial" w:hAnsi="Arial" w:cs="Courier New"/>
          <w:sz w:val="22"/>
        </w:rPr>
        <w:t xml:space="preserve"> expression of spirit in material form. “And the word became flesh and dwelt among us.” All of us crave some tangible expression of the movements of the spirit. We seek to cast into a physical mold, if just for a short time, emotions and feelings which are spiritual. And </w:t>
      </w:r>
      <w:r w:rsidR="0067456D" w:rsidRPr="009762DA">
        <w:rPr>
          <w:rFonts w:ascii="Arial" w:hAnsi="Arial" w:cs="Courier New"/>
          <w:sz w:val="22"/>
        </w:rPr>
        <w:t>so,</w:t>
      </w:r>
      <w:r w:rsidRPr="009762DA">
        <w:rPr>
          <w:rFonts w:ascii="Arial" w:hAnsi="Arial" w:cs="Courier New"/>
          <w:sz w:val="22"/>
        </w:rPr>
        <w:t xml:space="preserve"> to ex</w:t>
      </w:r>
      <w:r w:rsidR="00C8497E">
        <w:rPr>
          <w:rFonts w:ascii="Arial" w:hAnsi="Arial" w:cs="Courier New"/>
          <w:sz w:val="22"/>
        </w:rPr>
        <w:t>p</w:t>
      </w:r>
      <w:r w:rsidRPr="009762DA">
        <w:rPr>
          <w:rFonts w:ascii="Arial" w:hAnsi="Arial" w:cs="Courier New"/>
          <w:sz w:val="22"/>
        </w:rPr>
        <w:t xml:space="preserve">ress our gratitude, we give a </w:t>
      </w:r>
      <w:r w:rsidRPr="009762DA">
        <w:rPr>
          <w:rFonts w:ascii="Arial" w:hAnsi="Arial" w:cs="Courier New"/>
          <w:sz w:val="22"/>
        </w:rPr>
        <w:t xml:space="preserve">gift. Or there is the handshake, the embrace, the kiss, the touch of the hand and many more tangible expressions of our feelings and •emotions. </w:t>
      </w:r>
    </w:p>
    <w:p w14:paraId="2D01B26D" w14:textId="77777777" w:rsidR="00676FDB" w:rsidRPr="009762DA" w:rsidRDefault="00676FDB" w:rsidP="009762DA">
      <w:pPr>
        <w:pStyle w:val="PlainText"/>
        <w:rPr>
          <w:rFonts w:ascii="Courier New" w:hAnsi="Courier New" w:cs="Courier New"/>
        </w:rPr>
      </w:pPr>
    </w:p>
    <w:p w14:paraId="3526CC2D" w14:textId="05B815AF" w:rsidR="00676FDB" w:rsidRPr="009762DA" w:rsidRDefault="0067456D" w:rsidP="009762DA">
      <w:pPr>
        <w:pStyle w:val="PlainText"/>
        <w:rPr>
          <w:rFonts w:ascii="Courier New" w:hAnsi="Courier New" w:cs="Courier New"/>
        </w:rPr>
      </w:pPr>
      <w:r w:rsidRPr="009762DA">
        <w:rPr>
          <w:rFonts w:ascii="Arial" w:hAnsi="Arial" w:cs="Courier New"/>
          <w:sz w:val="22"/>
        </w:rPr>
        <w:t>Furthermore,</w:t>
      </w:r>
      <w:r w:rsidR="00A14207" w:rsidRPr="009762DA">
        <w:rPr>
          <w:rFonts w:ascii="Arial" w:hAnsi="Arial" w:cs="Courier New"/>
          <w:sz w:val="22"/>
        </w:rPr>
        <w:t xml:space="preserve"> the symbo1 or action, proper1y nourished and used may enhance the experience which lies behind it. When two friends meet and greet each other with a hand­ shake, there is in it something more than the observance of an age-long custom. The hand of fellowship has its own </w:t>
      </w:r>
      <w:r w:rsidR="00C8497E" w:rsidRPr="009762DA">
        <w:rPr>
          <w:rFonts w:ascii="Arial" w:hAnsi="Arial" w:cs="Courier New"/>
          <w:sz w:val="22"/>
        </w:rPr>
        <w:t>unconscious</w:t>
      </w:r>
      <w:r w:rsidR="00A14207" w:rsidRPr="009762DA">
        <w:rPr>
          <w:rFonts w:ascii="Arial" w:hAnsi="Arial" w:cs="Courier New"/>
          <w:sz w:val="22"/>
        </w:rPr>
        <w:t xml:space="preserve"> influence in nourishing the friendship which first prompted the act. </w:t>
      </w:r>
    </w:p>
    <w:p w14:paraId="2C73A640" w14:textId="77777777" w:rsidR="00676FDB" w:rsidRPr="009762DA" w:rsidRDefault="00676FDB" w:rsidP="009762DA">
      <w:pPr>
        <w:pStyle w:val="PlainText"/>
        <w:rPr>
          <w:rFonts w:ascii="Courier New" w:hAnsi="Courier New" w:cs="Courier New"/>
        </w:rPr>
      </w:pPr>
    </w:p>
    <w:p w14:paraId="6BBDBF29" w14:textId="6DF193A0" w:rsidR="00676FDB" w:rsidRPr="009762DA" w:rsidRDefault="00A14207" w:rsidP="009762DA">
      <w:pPr>
        <w:pStyle w:val="PlainText"/>
        <w:rPr>
          <w:rFonts w:ascii="Courier New" w:hAnsi="Courier New" w:cs="Courier New"/>
        </w:rPr>
      </w:pPr>
      <w:r w:rsidRPr="009762DA">
        <w:rPr>
          <w:rFonts w:ascii="Arial" w:hAnsi="Arial" w:cs="Courier New"/>
          <w:sz w:val="22"/>
        </w:rPr>
        <w:t xml:space="preserve">The reverse is also true. Not only does a symbol and action nourish the experience and feeling it expresses, but a symbol or action neglected or </w:t>
      </w:r>
      <w:r w:rsidR="00C8497E" w:rsidRPr="009762DA">
        <w:rPr>
          <w:rFonts w:ascii="Arial" w:hAnsi="Arial" w:cs="Courier New"/>
          <w:sz w:val="22"/>
        </w:rPr>
        <w:t>om</w:t>
      </w:r>
      <w:r w:rsidR="00C8497E">
        <w:rPr>
          <w:rFonts w:ascii="Arial" w:hAnsi="Arial" w:cs="Courier New"/>
          <w:sz w:val="22"/>
        </w:rPr>
        <w:t>it</w:t>
      </w:r>
      <w:r w:rsidR="00C8497E" w:rsidRPr="009762DA">
        <w:rPr>
          <w:rFonts w:ascii="Arial" w:hAnsi="Arial" w:cs="Courier New"/>
          <w:sz w:val="22"/>
        </w:rPr>
        <w:t>ted</w:t>
      </w:r>
      <w:r w:rsidRPr="009762DA">
        <w:rPr>
          <w:rFonts w:ascii="Arial" w:hAnsi="Arial" w:cs="Courier New"/>
          <w:sz w:val="22"/>
        </w:rPr>
        <w:t xml:space="preserve"> may issue in a loss. If not fitting expression is found for an emotion, the feeling may lose its vitality and die. So close is the relationship between spirit and flesh, between feeling and action. </w:t>
      </w:r>
    </w:p>
    <w:p w14:paraId="695B86E5" w14:textId="77777777" w:rsidR="00676FDB" w:rsidRPr="009762DA" w:rsidRDefault="00676FDB" w:rsidP="009762DA">
      <w:pPr>
        <w:pStyle w:val="PlainText"/>
        <w:rPr>
          <w:rFonts w:ascii="Courier New" w:hAnsi="Courier New" w:cs="Courier New"/>
        </w:rPr>
      </w:pPr>
    </w:p>
    <w:p w14:paraId="7752FAE5" w14:textId="112DAF2B" w:rsidR="00676FDB" w:rsidRPr="009762DA" w:rsidRDefault="00A14207" w:rsidP="009762DA">
      <w:pPr>
        <w:pStyle w:val="PlainText"/>
        <w:rPr>
          <w:rFonts w:ascii="Courier New" w:hAnsi="Courier New" w:cs="Courier New"/>
        </w:rPr>
      </w:pPr>
      <w:r w:rsidRPr="009762DA">
        <w:rPr>
          <w:rFonts w:ascii="Arial" w:hAnsi="Arial" w:cs="Courier New"/>
          <w:sz w:val="22"/>
        </w:rPr>
        <w:t xml:space="preserve">I once knew a home where the father’s intensely reserved nature could not abide any expression of love. He neither kissed his children, nor allowed them to kiss him. He was a good father, but somehow this firm prohibition be­came a barrier which grew and grew until at last father and children seemed to be living on opposite sides of a wall. It was a symbol and action neglected. A small thing to some, perhaps, </w:t>
      </w:r>
      <w:r w:rsidR="00C8497E">
        <w:rPr>
          <w:rFonts w:ascii="Arial" w:hAnsi="Arial" w:cs="Courier New"/>
          <w:sz w:val="22"/>
        </w:rPr>
        <w:t>bu</w:t>
      </w:r>
      <w:r w:rsidRPr="009762DA">
        <w:rPr>
          <w:rFonts w:ascii="Arial" w:hAnsi="Arial" w:cs="Courier New"/>
          <w:sz w:val="22"/>
        </w:rPr>
        <w:t xml:space="preserve">t it helped freeze the expanding love of those children. That father would’ve given a great deal to break that barrier down. A symbol and action neglected may weaken the emotion and feeling it was in­ tended to express. It may also weaken the memory. 3. </w:t>
      </w:r>
    </w:p>
    <w:p w14:paraId="45701F1F" w14:textId="77777777" w:rsidR="00676FDB" w:rsidRPr="009762DA" w:rsidRDefault="00676FDB" w:rsidP="009762DA">
      <w:pPr>
        <w:pStyle w:val="PlainText"/>
        <w:rPr>
          <w:rFonts w:ascii="Courier New" w:hAnsi="Courier New" w:cs="Courier New"/>
        </w:rPr>
      </w:pPr>
    </w:p>
    <w:p w14:paraId="7966D2E2" w14:textId="49E15DC9" w:rsidR="00676FDB" w:rsidRPr="009762DA" w:rsidRDefault="00A14207" w:rsidP="009762DA">
      <w:pPr>
        <w:pStyle w:val="PlainText"/>
        <w:rPr>
          <w:rFonts w:ascii="Courier New" w:hAnsi="Courier New" w:cs="Courier New"/>
        </w:rPr>
      </w:pPr>
      <w:r w:rsidRPr="009762DA">
        <w:rPr>
          <w:rFonts w:ascii="Arial" w:hAnsi="Arial" w:cs="Courier New"/>
          <w:sz w:val="22"/>
        </w:rPr>
        <w:t xml:space="preserve">Now of course, symbols and actions can become </w:t>
      </w:r>
      <w:r w:rsidR="0067456D" w:rsidRPr="009762DA">
        <w:rPr>
          <w:rFonts w:ascii="Arial" w:hAnsi="Arial" w:cs="Courier New"/>
          <w:sz w:val="22"/>
        </w:rPr>
        <w:t>abused,</w:t>
      </w:r>
      <w:r w:rsidRPr="009762DA">
        <w:rPr>
          <w:rFonts w:ascii="Arial" w:hAnsi="Arial" w:cs="Courier New"/>
          <w:sz w:val="22"/>
        </w:rPr>
        <w:t xml:space="preserve"> or they can become empty forms. Nevertheless, we are not faced with the question of symbols or no symbols, for life is constantly presenting them to us. The spiritual always seeks expression in the material. </w:t>
      </w:r>
    </w:p>
    <w:p w14:paraId="78B51425" w14:textId="77777777" w:rsidR="00676FDB" w:rsidRPr="009762DA" w:rsidRDefault="00676FDB" w:rsidP="009762DA">
      <w:pPr>
        <w:pStyle w:val="PlainText"/>
        <w:rPr>
          <w:rFonts w:ascii="Courier New" w:hAnsi="Courier New" w:cs="Courier New"/>
        </w:rPr>
      </w:pPr>
    </w:p>
    <w:p w14:paraId="55D2CCF2" w14:textId="3A2F7C82" w:rsidR="00676FDB" w:rsidRPr="009762DA" w:rsidRDefault="0067456D" w:rsidP="009762DA">
      <w:pPr>
        <w:pStyle w:val="PlainText"/>
        <w:rPr>
          <w:rFonts w:ascii="Courier New" w:hAnsi="Courier New" w:cs="Courier New"/>
        </w:rPr>
      </w:pPr>
      <w:r w:rsidRPr="009762DA">
        <w:rPr>
          <w:rFonts w:ascii="Arial" w:hAnsi="Arial" w:cs="Courier New"/>
          <w:sz w:val="22"/>
        </w:rPr>
        <w:t>So,</w:t>
      </w:r>
      <w:r w:rsidR="00A14207" w:rsidRPr="009762DA">
        <w:rPr>
          <w:rFonts w:ascii="Arial" w:hAnsi="Arial" w:cs="Courier New"/>
          <w:sz w:val="22"/>
        </w:rPr>
        <w:t xml:space="preserve"> Jesus took bread and wine. He knew the value of remembering and the necessity of material in helping us to remember. “Do this in remembrance of me.” Jesus never built a monument of sone, nor does he ask us to do so in remembrance of him. Rather he calls us to a memorial action — he asks us to eat and drink together as a community in remembrance of him. • </w:t>
      </w:r>
    </w:p>
    <w:p w14:paraId="130D4359" w14:textId="77777777" w:rsidR="00676FDB" w:rsidRPr="009762DA" w:rsidRDefault="00676FDB" w:rsidP="009762DA">
      <w:pPr>
        <w:pStyle w:val="PlainText"/>
        <w:rPr>
          <w:rFonts w:ascii="Courier New" w:hAnsi="Courier New" w:cs="Courier New"/>
        </w:rPr>
      </w:pPr>
    </w:p>
    <w:p w14:paraId="7EDD623A" w14:textId="66A928A1" w:rsidR="00676FDB" w:rsidRPr="009762DA" w:rsidRDefault="00A14207" w:rsidP="009762DA">
      <w:pPr>
        <w:pStyle w:val="PlainText"/>
        <w:rPr>
          <w:rFonts w:ascii="Courier New" w:hAnsi="Courier New" w:cs="Courier New"/>
        </w:rPr>
      </w:pPr>
      <w:r w:rsidRPr="009762DA">
        <w:rPr>
          <w:rFonts w:ascii="Arial" w:hAnsi="Arial" w:cs="Courier New"/>
          <w:sz w:val="22"/>
        </w:rPr>
        <w:t xml:space="preserve">In so doing, we also remember Christians through the </w:t>
      </w:r>
      <w:r w:rsidR="00C8497E" w:rsidRPr="009762DA">
        <w:rPr>
          <w:rFonts w:ascii="Arial" w:hAnsi="Arial" w:cs="Courier New"/>
          <w:sz w:val="22"/>
        </w:rPr>
        <w:t>ages who</w:t>
      </w:r>
      <w:r w:rsidRPr="009762DA">
        <w:rPr>
          <w:rFonts w:ascii="Arial" w:hAnsi="Arial" w:cs="Courier New"/>
          <w:sz w:val="22"/>
        </w:rPr>
        <w:t xml:space="preserve"> have gathered around the Lord’s table to eat and drink remembering Jesus. In so doing, we remember that God is for us — God is for all people. We remember that God loves the World; that the world is </w:t>
      </w:r>
      <w:r w:rsidR="0067456D" w:rsidRPr="009762DA">
        <w:rPr>
          <w:rFonts w:ascii="Arial" w:hAnsi="Arial" w:cs="Courier New"/>
          <w:sz w:val="22"/>
        </w:rPr>
        <w:t>good,</w:t>
      </w:r>
      <w:r w:rsidRPr="009762DA">
        <w:rPr>
          <w:rFonts w:ascii="Arial" w:hAnsi="Arial" w:cs="Courier New"/>
          <w:sz w:val="22"/>
        </w:rPr>
        <w:t xml:space="preserve"> and that God wi</w:t>
      </w:r>
      <w:r w:rsidR="00C8497E">
        <w:rPr>
          <w:rFonts w:ascii="Arial" w:hAnsi="Arial" w:cs="Courier New"/>
          <w:sz w:val="22"/>
        </w:rPr>
        <w:t>lls</w:t>
      </w:r>
      <w:r w:rsidRPr="009762DA">
        <w:rPr>
          <w:rFonts w:ascii="Arial" w:hAnsi="Arial" w:cs="Courier New"/>
          <w:sz w:val="22"/>
        </w:rPr>
        <w:t xml:space="preserve"> good for </w:t>
      </w:r>
      <w:r w:rsidR="00C8497E" w:rsidRPr="009762DA">
        <w:rPr>
          <w:rFonts w:ascii="Arial" w:hAnsi="Arial" w:cs="Courier New"/>
          <w:sz w:val="22"/>
        </w:rPr>
        <w:t>us</w:t>
      </w:r>
      <w:r w:rsidRPr="009762DA">
        <w:rPr>
          <w:rFonts w:ascii="Arial" w:hAnsi="Arial" w:cs="Courier New"/>
          <w:sz w:val="22"/>
        </w:rPr>
        <w:t xml:space="preserve">. </w:t>
      </w:r>
    </w:p>
    <w:p w14:paraId="0E0E546B" w14:textId="77777777" w:rsidR="00676FDB" w:rsidRPr="009762DA" w:rsidRDefault="00676FDB" w:rsidP="009762DA">
      <w:pPr>
        <w:pStyle w:val="PlainText"/>
        <w:rPr>
          <w:rFonts w:ascii="Courier New" w:hAnsi="Courier New" w:cs="Courier New"/>
        </w:rPr>
      </w:pPr>
    </w:p>
    <w:p w14:paraId="56C93E66" w14:textId="14C61C15" w:rsidR="00676FDB" w:rsidRPr="009762DA" w:rsidRDefault="00A14207" w:rsidP="009762DA">
      <w:pPr>
        <w:pStyle w:val="PlainText"/>
        <w:rPr>
          <w:rFonts w:ascii="Courier New" w:hAnsi="Courier New" w:cs="Courier New"/>
        </w:rPr>
      </w:pPr>
      <w:r w:rsidRPr="009762DA">
        <w:rPr>
          <w:rFonts w:ascii="Arial" w:hAnsi="Arial" w:cs="Courier New"/>
          <w:sz w:val="22"/>
        </w:rPr>
        <w:t xml:space="preserve">And it goes deeper than that. When we take a piece of bread, we take something in which the sun, moon and stars have all shared their life. We take with </w:t>
      </w:r>
      <w:proofErr w:type="gramStart"/>
      <w:r w:rsidRPr="009762DA">
        <w:rPr>
          <w:rFonts w:ascii="Arial" w:hAnsi="Arial" w:cs="Courier New"/>
          <w:sz w:val="22"/>
        </w:rPr>
        <w:t>the9piece</w:t>
      </w:r>
      <w:proofErr w:type="gramEnd"/>
      <w:r w:rsidRPr="009762DA">
        <w:rPr>
          <w:rFonts w:ascii="Arial" w:hAnsi="Arial" w:cs="Courier New"/>
          <w:sz w:val="22"/>
        </w:rPr>
        <w:t xml:space="preserve"> of bread the mystery of rain falling on the earth; the </w:t>
      </w:r>
      <w:r w:rsidR="00C8497E" w:rsidRPr="009762DA">
        <w:rPr>
          <w:rFonts w:ascii="Arial" w:hAnsi="Arial" w:cs="Courier New"/>
          <w:sz w:val="22"/>
        </w:rPr>
        <w:t>mystery of</w:t>
      </w:r>
      <w:r w:rsidRPr="009762DA">
        <w:rPr>
          <w:rFonts w:ascii="Arial" w:hAnsi="Arial" w:cs="Courier New"/>
          <w:sz w:val="22"/>
        </w:rPr>
        <w:t xml:space="preserve"> its darkness, of grain growing. That strange mystery of how human beings discovered that these grains of wheat could be beaten into flour and people could learn how to make </w:t>
      </w:r>
      <w:r w:rsidR="00C8497E" w:rsidRPr="009762DA">
        <w:rPr>
          <w:rFonts w:ascii="Arial" w:hAnsi="Arial" w:cs="Courier New"/>
          <w:sz w:val="22"/>
        </w:rPr>
        <w:t>bread over</w:t>
      </w:r>
      <w:r w:rsidRPr="009762DA">
        <w:rPr>
          <w:rFonts w:ascii="Arial" w:hAnsi="Arial" w:cs="Courier New"/>
          <w:sz w:val="22"/>
        </w:rPr>
        <w:t xml:space="preserve"> fire. We take in this bread all the cosmos, everything of nature — all the mysteries of human existence. </w:t>
      </w:r>
    </w:p>
    <w:p w14:paraId="016BAB5F" w14:textId="77777777" w:rsidR="00676FDB" w:rsidRPr="009762DA" w:rsidRDefault="00676FDB" w:rsidP="009762DA">
      <w:pPr>
        <w:pStyle w:val="PlainText"/>
        <w:rPr>
          <w:rFonts w:ascii="Courier New" w:hAnsi="Courier New" w:cs="Courier New"/>
        </w:rPr>
      </w:pPr>
    </w:p>
    <w:p w14:paraId="1A9A0699" w14:textId="77777777" w:rsidR="00676FDB" w:rsidRPr="009762DA" w:rsidRDefault="00A14207" w:rsidP="009762DA">
      <w:pPr>
        <w:pStyle w:val="PlainText"/>
        <w:rPr>
          <w:rFonts w:ascii="Courier New" w:hAnsi="Courier New" w:cs="Courier New"/>
        </w:rPr>
      </w:pPr>
      <w:r w:rsidRPr="009762DA">
        <w:rPr>
          <w:rFonts w:ascii="Arial" w:hAnsi="Arial" w:cs="Courier New"/>
          <w:sz w:val="22"/>
        </w:rPr>
        <w:t xml:space="preserve">The bread feeds our bodies and out of our bodies -.our thoughts come into the brain. And from the brain and the body come all those spiritual affections by which we characterize our lives and freedom. In short, when we break bread, we break open all things, ourselves and the world included, and we move into that vast solemn moment when we say there is meaning in death and life, in hate and joy, in peace and war, in doubt and faith. There is meaning in this vast contradictory mixture of things. </w:t>
      </w:r>
    </w:p>
    <w:p w14:paraId="21FBE012" w14:textId="77777777" w:rsidR="00676FDB" w:rsidRPr="009762DA" w:rsidRDefault="00676FDB" w:rsidP="009762DA">
      <w:pPr>
        <w:pStyle w:val="PlainText"/>
        <w:rPr>
          <w:rFonts w:ascii="Courier New" w:hAnsi="Courier New" w:cs="Courier New"/>
        </w:rPr>
      </w:pPr>
    </w:p>
    <w:p w14:paraId="56CFD244" w14:textId="050C01D5" w:rsidR="00676FDB" w:rsidRPr="009762DA" w:rsidRDefault="00A14207" w:rsidP="009762DA">
      <w:pPr>
        <w:pStyle w:val="PlainText"/>
        <w:rPr>
          <w:rFonts w:ascii="Courier New" w:hAnsi="Courier New" w:cs="Courier New"/>
        </w:rPr>
      </w:pPr>
      <w:r w:rsidRPr="009762DA">
        <w:rPr>
          <w:rFonts w:ascii="Arial" w:hAnsi="Arial" w:cs="Courier New"/>
          <w:sz w:val="22"/>
        </w:rPr>
        <w:t xml:space="preserve">The bread and wine which is of the stuff of our </w:t>
      </w:r>
      <w:r w:rsidR="00C8497E" w:rsidRPr="009762DA">
        <w:rPr>
          <w:rFonts w:ascii="Arial" w:hAnsi="Arial" w:cs="Courier New"/>
          <w:sz w:val="22"/>
        </w:rPr>
        <w:t>living reminds</w:t>
      </w:r>
      <w:r w:rsidRPr="009762DA">
        <w:rPr>
          <w:rFonts w:ascii="Arial" w:hAnsi="Arial" w:cs="Courier New"/>
          <w:sz w:val="22"/>
        </w:rPr>
        <w:t xml:space="preserve"> us that our faith is related to all of life and that each </w:t>
      </w:r>
      <w:proofErr w:type="gramStart"/>
      <w:r w:rsidRPr="009762DA">
        <w:rPr>
          <w:rFonts w:ascii="Arial" w:hAnsi="Arial" w:cs="Courier New"/>
          <w:sz w:val="22"/>
        </w:rPr>
        <w:t>moment</w:t>
      </w:r>
      <w:proofErr w:type="gramEnd"/>
      <w:r w:rsidRPr="009762DA">
        <w:rPr>
          <w:rFonts w:ascii="Arial" w:hAnsi="Arial" w:cs="Courier New"/>
          <w:sz w:val="22"/>
        </w:rPr>
        <w:t xml:space="preserve"> and each part of history has eternal qualities. Our faith i</w:t>
      </w:r>
      <w:r w:rsidR="00C8497E">
        <w:rPr>
          <w:rFonts w:ascii="Arial" w:hAnsi="Arial" w:cs="Courier New"/>
          <w:sz w:val="22"/>
        </w:rPr>
        <w:t>s</w:t>
      </w:r>
      <w:r w:rsidRPr="009762DA">
        <w:rPr>
          <w:rFonts w:ascii="Arial" w:hAnsi="Arial" w:cs="Courier New"/>
          <w:sz w:val="22"/>
        </w:rPr>
        <w:t xml:space="preserve"> concerned with every level of a person’s activity, every event, every dimension of life. And </w:t>
      </w:r>
      <w:r w:rsidR="0067456D" w:rsidRPr="009762DA">
        <w:rPr>
          <w:rFonts w:ascii="Arial" w:hAnsi="Arial" w:cs="Courier New"/>
          <w:sz w:val="22"/>
        </w:rPr>
        <w:t>so,</w:t>
      </w:r>
      <w:r w:rsidRPr="009762DA">
        <w:rPr>
          <w:rFonts w:ascii="Arial" w:hAnsi="Arial" w:cs="Courier New"/>
          <w:sz w:val="22"/>
        </w:rPr>
        <w:t xml:space="preserve"> we take bread and wine, and we remember; we remember that God has always been with people in every place and tim</w:t>
      </w:r>
      <w:r w:rsidR="00C8497E">
        <w:rPr>
          <w:rFonts w:ascii="Arial" w:hAnsi="Arial" w:cs="Courier New"/>
          <w:sz w:val="22"/>
        </w:rPr>
        <w:t>e</w:t>
      </w:r>
      <w:r w:rsidRPr="009762DA">
        <w:rPr>
          <w:rFonts w:ascii="Arial" w:hAnsi="Arial" w:cs="Courier New"/>
          <w:sz w:val="22"/>
        </w:rPr>
        <w:t xml:space="preserve"> and that God continues to be with us, judging us, correcting us, guiding us, forgiving us, loving us. </w:t>
      </w:r>
    </w:p>
    <w:p w14:paraId="7DC253FA" w14:textId="77777777" w:rsidR="00676FDB" w:rsidRPr="009762DA" w:rsidRDefault="00676FDB" w:rsidP="009762DA">
      <w:pPr>
        <w:pStyle w:val="PlainText"/>
        <w:rPr>
          <w:rFonts w:ascii="Courier New" w:hAnsi="Courier New" w:cs="Courier New"/>
        </w:rPr>
      </w:pPr>
    </w:p>
    <w:p w14:paraId="231C9B1A" w14:textId="77777777" w:rsidR="00676FDB" w:rsidRPr="009762DA" w:rsidRDefault="00A14207" w:rsidP="009762DA">
      <w:pPr>
        <w:pStyle w:val="PlainText"/>
        <w:rPr>
          <w:rFonts w:ascii="Courier New" w:hAnsi="Courier New" w:cs="Courier New"/>
        </w:rPr>
      </w:pPr>
      <w:r w:rsidRPr="009762DA">
        <w:rPr>
          <w:rFonts w:ascii="Arial" w:hAnsi="Arial" w:cs="Courier New"/>
          <w:sz w:val="22"/>
        </w:rPr>
        <w:t xml:space="preserve">We can therefore be open to the world, open to </w:t>
      </w:r>
      <w:proofErr w:type="gramStart"/>
      <w:r w:rsidRPr="009762DA">
        <w:rPr>
          <w:rFonts w:ascii="Arial" w:hAnsi="Arial" w:cs="Courier New"/>
          <w:sz w:val="22"/>
        </w:rPr>
        <w:t>all of</w:t>
      </w:r>
      <w:proofErr w:type="gramEnd"/>
      <w:r w:rsidRPr="009762DA">
        <w:rPr>
          <w:rFonts w:ascii="Arial" w:hAnsi="Arial" w:cs="Courier New"/>
          <w:sz w:val="22"/>
        </w:rPr>
        <w:t xml:space="preserve"> its possibilities. </w:t>
      </w:r>
    </w:p>
    <w:p w14:paraId="1B7702E6" w14:textId="77777777" w:rsidR="00676FDB" w:rsidRPr="009762DA" w:rsidRDefault="00676FDB" w:rsidP="009762DA">
      <w:pPr>
        <w:pStyle w:val="PlainText"/>
        <w:rPr>
          <w:rFonts w:ascii="Courier New" w:hAnsi="Courier New" w:cs="Courier New"/>
        </w:rPr>
      </w:pPr>
    </w:p>
    <w:p w14:paraId="3FB6EBD9" w14:textId="2714BA38" w:rsidR="00676FDB" w:rsidRPr="009762DA" w:rsidRDefault="00A14207" w:rsidP="009762DA">
      <w:pPr>
        <w:pStyle w:val="PlainText"/>
        <w:rPr>
          <w:rFonts w:ascii="Courier New" w:hAnsi="Courier New" w:cs="Courier New"/>
        </w:rPr>
      </w:pPr>
      <w:r w:rsidRPr="009762DA">
        <w:rPr>
          <w:rFonts w:ascii="Arial" w:hAnsi="Arial" w:cs="Courier New"/>
          <w:sz w:val="22"/>
        </w:rPr>
        <w:t xml:space="preserve">Behold this is the joyful feast of the people of God. </w:t>
      </w:r>
      <w:r w:rsidR="00B84C50">
        <w:rPr>
          <w:rFonts w:ascii="Arial" w:hAnsi="Arial" w:cs="Courier New"/>
          <w:sz w:val="22"/>
        </w:rPr>
        <w:t>Amen.</w:t>
      </w:r>
    </w:p>
    <w:sectPr w:rsidR="00676FDB" w:rsidRPr="009762DA" w:rsidSect="009762D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2A2"/>
    <w:rsid w:val="000B0BEA"/>
    <w:rsid w:val="000F72A2"/>
    <w:rsid w:val="00337027"/>
    <w:rsid w:val="00342F09"/>
    <w:rsid w:val="00435084"/>
    <w:rsid w:val="00566B04"/>
    <w:rsid w:val="00592EA9"/>
    <w:rsid w:val="005B5985"/>
    <w:rsid w:val="0067456D"/>
    <w:rsid w:val="00676FDB"/>
    <w:rsid w:val="00886BED"/>
    <w:rsid w:val="009762DA"/>
    <w:rsid w:val="00A14207"/>
    <w:rsid w:val="00AD38A5"/>
    <w:rsid w:val="00AF5D33"/>
    <w:rsid w:val="00B84C50"/>
    <w:rsid w:val="00C71097"/>
    <w:rsid w:val="00C8497E"/>
    <w:rsid w:val="00EB0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4EC35"/>
  <w15:chartTrackingRefBased/>
  <w15:docId w15:val="{2F4A84A0-54D5-4E3F-83FD-3BF84F740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762D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762D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2021-12-08T01:39:00Z</dcterms:created>
  <dcterms:modified xsi:type="dcterms:W3CDTF">2024-08-25T23:10:00Z</dcterms:modified>
</cp:coreProperties>
</file>